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253BF" w14:textId="13A34E64" w:rsidR="00A32082" w:rsidRDefault="00A32082" w:rsidP="004F2C7C">
      <w:pPr>
        <w:jc w:val="center"/>
        <w:rPr>
          <w:b/>
          <w:bCs/>
        </w:rPr>
      </w:pPr>
      <w:r>
        <w:rPr>
          <w:b/>
          <w:bCs/>
        </w:rPr>
        <w:t>Course Syllabus for ENC 1101</w:t>
      </w:r>
      <w:r w:rsidR="004F2C7C">
        <w:rPr>
          <w:b/>
          <w:bCs/>
        </w:rPr>
        <w:t xml:space="preserve"> -</w:t>
      </w:r>
      <w:r w:rsidR="002E3CAF">
        <w:rPr>
          <w:b/>
          <w:bCs/>
        </w:rPr>
        <w:t xml:space="preserve"> </w:t>
      </w:r>
      <w:r>
        <w:rPr>
          <w:b/>
          <w:bCs/>
        </w:rPr>
        <w:t xml:space="preserve">Freshman Composition I  </w:t>
      </w:r>
    </w:p>
    <w:p w14:paraId="6CE38D0B" w14:textId="0D516DE6" w:rsidR="00A32082" w:rsidRDefault="005C1F24" w:rsidP="00A32082">
      <w:pPr>
        <w:jc w:val="center"/>
        <w:rPr>
          <w:b/>
          <w:bCs/>
        </w:rPr>
      </w:pPr>
      <w:r>
        <w:rPr>
          <w:b/>
          <w:bCs/>
        </w:rPr>
        <w:t xml:space="preserve">Spring </w:t>
      </w:r>
      <w:r w:rsidR="00A32082">
        <w:rPr>
          <w:b/>
          <w:bCs/>
        </w:rPr>
        <w:t>202</w:t>
      </w:r>
      <w:r>
        <w:rPr>
          <w:b/>
          <w:bCs/>
        </w:rPr>
        <w:t>1</w:t>
      </w:r>
    </w:p>
    <w:p w14:paraId="70A6C3D9" w14:textId="6E95E3BB" w:rsidR="00A32082" w:rsidRDefault="00A32082" w:rsidP="00A32082">
      <w:pPr>
        <w:jc w:val="center"/>
        <w:rPr>
          <w:b/>
          <w:bCs/>
        </w:rPr>
      </w:pPr>
      <w:r>
        <w:rPr>
          <w:b/>
          <w:bCs/>
        </w:rPr>
        <w:t>Online for West Campus</w:t>
      </w:r>
    </w:p>
    <w:p w14:paraId="074E6443" w14:textId="14898152" w:rsidR="003D5CEF" w:rsidRPr="00AA5C73" w:rsidRDefault="003D5CEF" w:rsidP="00A32082">
      <w:pPr>
        <w:jc w:val="center"/>
        <w:rPr>
          <w:b/>
          <w:bCs/>
        </w:rPr>
      </w:pPr>
      <w:r>
        <w:rPr>
          <w:b/>
          <w:bCs/>
        </w:rPr>
        <w:t>CRNs 26532 and 26563</w:t>
      </w:r>
    </w:p>
    <w:p w14:paraId="48B4488E" w14:textId="77777777" w:rsidR="00A32082" w:rsidRDefault="00A32082" w:rsidP="00A32082">
      <w:pPr>
        <w:jc w:val="center"/>
        <w:rPr>
          <w:rFonts w:ascii="Lucida Handwriting" w:hAnsi="Lucida Handwriting"/>
          <w:b/>
          <w:bCs/>
        </w:rPr>
      </w:pPr>
      <w:r>
        <w:rPr>
          <w:rFonts w:ascii="Lucida Handwriting" w:hAnsi="Lucida Handwriting"/>
          <w:b/>
          <w:bCs/>
        </w:rPr>
        <w:t>(Subject to Change)</w:t>
      </w:r>
    </w:p>
    <w:p w14:paraId="475038A4" w14:textId="77777777" w:rsidR="00A32082" w:rsidRDefault="00A32082" w:rsidP="00A32082">
      <w:pPr>
        <w:spacing w:line="276" w:lineRule="auto"/>
        <w:rPr>
          <w:rFonts w:cs="Arial"/>
        </w:rPr>
      </w:pPr>
    </w:p>
    <w:p w14:paraId="6B99C93C" w14:textId="77777777" w:rsidR="00A32082" w:rsidRDefault="00A32082" w:rsidP="00A32082">
      <w:pPr>
        <w:spacing w:line="276" w:lineRule="auto"/>
        <w:rPr>
          <w:rFonts w:ascii="Georgia" w:hAnsi="Georgia"/>
        </w:rPr>
      </w:pPr>
      <w:r>
        <w:rPr>
          <w:rFonts w:ascii="Georgia" w:hAnsi="Georgia"/>
        </w:rPr>
        <w:t>The difference between the right word and the almost right word is the difference between lightning and a lightning bug.  ~Mark Twain</w:t>
      </w:r>
    </w:p>
    <w:p w14:paraId="05CA04F4" w14:textId="77777777" w:rsidR="00A32082" w:rsidRDefault="00A32082" w:rsidP="00A32082">
      <w:pPr>
        <w:spacing w:line="276" w:lineRule="auto"/>
        <w:rPr>
          <w:b/>
        </w:rPr>
      </w:pPr>
    </w:p>
    <w:p w14:paraId="322CA563" w14:textId="77777777" w:rsidR="00A32082" w:rsidRDefault="00A32082" w:rsidP="00A32082">
      <w:pPr>
        <w:spacing w:line="276" w:lineRule="auto"/>
        <w:rPr>
          <w:b/>
        </w:rPr>
      </w:pPr>
    </w:p>
    <w:p w14:paraId="0F92B3B1" w14:textId="77777777" w:rsidR="00A32082" w:rsidRDefault="00A32082" w:rsidP="00A32082">
      <w:r>
        <w:rPr>
          <w:noProof/>
        </w:rPr>
        <w:drawing>
          <wp:inline distT="0" distB="0" distL="0" distR="0" wp14:anchorId="1AE90927" wp14:editId="7910DBCE">
            <wp:extent cx="5890736"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5233" cy="598236"/>
                    </a:xfrm>
                    <a:prstGeom prst="rect">
                      <a:avLst/>
                    </a:prstGeom>
                    <a:noFill/>
                    <a:ln>
                      <a:noFill/>
                    </a:ln>
                  </pic:spPr>
                </pic:pic>
              </a:graphicData>
            </a:graphic>
          </wp:inline>
        </w:drawing>
      </w:r>
    </w:p>
    <w:p w14:paraId="6B289F7D" w14:textId="4FCB6E2C" w:rsidR="003D5CEF" w:rsidRDefault="003D5CEF" w:rsidP="00A32082">
      <w:pPr>
        <w:rPr>
          <w:rFonts w:cs="Arial"/>
          <w:b/>
          <w:bCs/>
          <w:sz w:val="28"/>
          <w:szCs w:val="28"/>
          <w:u w:val="single"/>
        </w:rPr>
      </w:pPr>
      <w:r>
        <w:rPr>
          <w:rFonts w:cs="Arial"/>
          <w:b/>
          <w:bCs/>
          <w:sz w:val="28"/>
          <w:szCs w:val="28"/>
          <w:u w:val="single"/>
        </w:rPr>
        <w:t>Instructor:</w:t>
      </w:r>
    </w:p>
    <w:p w14:paraId="4A4E5B63" w14:textId="3B14B0CB" w:rsidR="003D5CEF" w:rsidRDefault="003D5CEF" w:rsidP="00A32082">
      <w:pPr>
        <w:rPr>
          <w:rFonts w:cs="Arial"/>
          <w:b/>
          <w:bCs/>
          <w:sz w:val="28"/>
          <w:szCs w:val="28"/>
          <w:u w:val="single"/>
        </w:rPr>
      </w:pPr>
    </w:p>
    <w:p w14:paraId="23CF2EB2" w14:textId="71C98C45" w:rsidR="003D5CEF" w:rsidRPr="003D5CEF" w:rsidRDefault="003D5CEF" w:rsidP="00A32082">
      <w:pPr>
        <w:rPr>
          <w:rFonts w:cs="Arial"/>
        </w:rPr>
      </w:pPr>
      <w:r w:rsidRPr="003D5CEF">
        <w:rPr>
          <w:rFonts w:cs="Arial"/>
        </w:rPr>
        <w:t>Sue Beechum</w:t>
      </w:r>
    </w:p>
    <w:p w14:paraId="5C17221C" w14:textId="7E846D80" w:rsidR="003D5CEF" w:rsidRPr="003D5CEF" w:rsidRDefault="003D5CEF" w:rsidP="00A32082">
      <w:pPr>
        <w:rPr>
          <w:rFonts w:cs="Arial"/>
        </w:rPr>
      </w:pPr>
    </w:p>
    <w:p w14:paraId="3969C5D4" w14:textId="727543A3" w:rsidR="003D5CEF" w:rsidRPr="003D5CEF" w:rsidRDefault="003D5CEF" w:rsidP="00A32082">
      <w:pPr>
        <w:rPr>
          <w:rFonts w:cs="Arial"/>
        </w:rPr>
      </w:pPr>
      <w:r w:rsidRPr="003D5CEF">
        <w:rPr>
          <w:rFonts w:cs="Arial"/>
        </w:rPr>
        <w:t>sbeechum@valenciacollege.edu</w:t>
      </w:r>
    </w:p>
    <w:p w14:paraId="2B87A08F" w14:textId="0D275FC6" w:rsidR="003D5CEF" w:rsidRDefault="003D5CEF" w:rsidP="00A32082">
      <w:pPr>
        <w:rPr>
          <w:rFonts w:cs="Arial"/>
          <w:b/>
          <w:bCs/>
          <w:sz w:val="28"/>
          <w:szCs w:val="28"/>
          <w:u w:val="single"/>
        </w:rPr>
      </w:pPr>
    </w:p>
    <w:p w14:paraId="3A91EFE5" w14:textId="77777777" w:rsidR="003D5CEF" w:rsidRPr="003D5CEF" w:rsidRDefault="003D5CEF" w:rsidP="00A32082">
      <w:pPr>
        <w:rPr>
          <w:rFonts w:cs="Arial"/>
        </w:rPr>
      </w:pPr>
    </w:p>
    <w:p w14:paraId="698D6332" w14:textId="77777777" w:rsidR="003D5CEF" w:rsidRDefault="003D5CEF" w:rsidP="00A32082">
      <w:pPr>
        <w:rPr>
          <w:rFonts w:cs="Arial"/>
          <w:b/>
          <w:bCs/>
          <w:sz w:val="28"/>
          <w:szCs w:val="28"/>
          <w:u w:val="single"/>
        </w:rPr>
      </w:pPr>
    </w:p>
    <w:p w14:paraId="0A04511D" w14:textId="107B6990" w:rsidR="00A32082" w:rsidRPr="005053BF" w:rsidRDefault="00A32082" w:rsidP="00A32082">
      <w:pPr>
        <w:rPr>
          <w:rFonts w:cs="Arial"/>
          <w:b/>
          <w:bCs/>
          <w:sz w:val="28"/>
          <w:szCs w:val="28"/>
          <w:u w:val="single"/>
        </w:rPr>
      </w:pPr>
      <w:r w:rsidRPr="005053BF">
        <w:rPr>
          <w:rFonts w:cs="Arial"/>
          <w:b/>
          <w:bCs/>
          <w:sz w:val="28"/>
          <w:szCs w:val="28"/>
          <w:u w:val="single"/>
        </w:rPr>
        <w:t>Course Info</w:t>
      </w:r>
      <w:r>
        <w:rPr>
          <w:rFonts w:cs="Arial"/>
          <w:b/>
          <w:bCs/>
          <w:sz w:val="28"/>
          <w:szCs w:val="28"/>
          <w:u w:val="single"/>
        </w:rPr>
        <w:t>:</w:t>
      </w:r>
    </w:p>
    <w:p w14:paraId="62A887C5" w14:textId="77777777" w:rsidR="00A32082" w:rsidRDefault="00A32082" w:rsidP="00A32082">
      <w:pPr>
        <w:rPr>
          <w:rFonts w:cs="Arial"/>
          <w:b/>
          <w:bCs/>
          <w:u w:val="single"/>
        </w:rPr>
      </w:pPr>
    </w:p>
    <w:p w14:paraId="766D8048" w14:textId="77777777" w:rsidR="00A32082" w:rsidRDefault="00A32082" w:rsidP="00A32082">
      <w:pPr>
        <w:rPr>
          <w:rFonts w:cs="Arial"/>
        </w:rPr>
      </w:pPr>
      <w:r>
        <w:rPr>
          <w:rFonts w:cs="Arial"/>
          <w:b/>
        </w:rPr>
        <w:t>Prerequisite</w:t>
      </w:r>
      <w:r w:rsidRPr="00006247">
        <w:rPr>
          <w:rFonts w:cs="Arial"/>
          <w:b/>
        </w:rPr>
        <w:t>:</w:t>
      </w:r>
      <w:r>
        <w:rPr>
          <w:rFonts w:cs="Arial"/>
        </w:rPr>
        <w:t xml:space="preserve"> PERT score of 106 or a minimum grade of C in ENC 0012 and ENC 0012L or ENC 0012C or EAP 1640 or ENS 1441; </w:t>
      </w:r>
    </w:p>
    <w:p w14:paraId="61DF43B0" w14:textId="77777777" w:rsidR="00A32082" w:rsidRDefault="00A32082" w:rsidP="00A32082">
      <w:pPr>
        <w:rPr>
          <w:rFonts w:cs="Arial"/>
        </w:rPr>
      </w:pPr>
    </w:p>
    <w:p w14:paraId="4D34A8C1" w14:textId="77777777" w:rsidR="00A32082" w:rsidRDefault="00A32082" w:rsidP="00A32082">
      <w:pPr>
        <w:rPr>
          <w:rFonts w:cs="Arial"/>
          <w:b/>
          <w:bCs/>
        </w:rPr>
      </w:pPr>
    </w:p>
    <w:p w14:paraId="783ACA94" w14:textId="77777777" w:rsidR="00A32082" w:rsidRDefault="00A32082" w:rsidP="00A32082">
      <w:pPr>
        <w:rPr>
          <w:rFonts w:cs="Arial"/>
          <w:b/>
          <w:bCs/>
        </w:rPr>
      </w:pPr>
      <w:r>
        <w:rPr>
          <w:rFonts w:cs="Arial"/>
          <w:b/>
          <w:bCs/>
        </w:rPr>
        <w:t xml:space="preserve">Course Description: </w:t>
      </w:r>
    </w:p>
    <w:p w14:paraId="027A8123" w14:textId="77777777" w:rsidR="00A32082" w:rsidRDefault="00A32082" w:rsidP="00A32082">
      <w:pPr>
        <w:rPr>
          <w:rFonts w:cs="Arial"/>
          <w:b/>
          <w:bCs/>
        </w:rPr>
      </w:pPr>
    </w:p>
    <w:p w14:paraId="30B8C873" w14:textId="77777777" w:rsidR="00A32082" w:rsidRDefault="00A32082" w:rsidP="00A32082">
      <w:pPr>
        <w:pStyle w:val="ListParagraph"/>
        <w:numPr>
          <w:ilvl w:val="0"/>
          <w:numId w:val="8"/>
        </w:numPr>
      </w:pPr>
      <w:r w:rsidRPr="00782CC2">
        <w:t xml:space="preserve">Development of essay form, including a documented essay; instruction and practice in expository writing.  Emphasis on clarity of central and support ideas, adequate development, logical organization, coherence, appropriate citing of primary and/or secondary sources, and grammatical and mechanical accuracy.  </w:t>
      </w:r>
    </w:p>
    <w:p w14:paraId="3BEEA81D" w14:textId="77777777" w:rsidR="00A32082" w:rsidRDefault="00A32082" w:rsidP="00A32082">
      <w:pPr>
        <w:pStyle w:val="ListParagraph"/>
        <w:numPr>
          <w:ilvl w:val="0"/>
          <w:numId w:val="8"/>
        </w:numPr>
      </w:pPr>
      <w:r w:rsidRPr="00782CC2">
        <w:t xml:space="preserve">This is a Gordon Rule course which requires a minimum of 6000 words of writing.  A minimum grade of C is required in ENC 1101 to satisfy the Gordon Rule and general education requirements.  </w:t>
      </w:r>
    </w:p>
    <w:p w14:paraId="6C7EC756" w14:textId="77777777" w:rsidR="00871192" w:rsidRPr="00871192" w:rsidRDefault="00871192" w:rsidP="00871192">
      <w:pPr>
        <w:shd w:val="clear" w:color="auto" w:fill="FFFFFF"/>
        <w:rPr>
          <w:rFonts w:ascii="Helvetica" w:hAnsi="Helvetica" w:cs="Helvetica"/>
          <w:color w:val="2D3B45"/>
        </w:rPr>
      </w:pPr>
      <w:r w:rsidRPr="00871192">
        <w:rPr>
          <w:rFonts w:cs="Arial"/>
          <w:b/>
          <w:bCs/>
          <w:color w:val="000000"/>
          <w:sz w:val="28"/>
          <w:szCs w:val="28"/>
        </w:rPr>
        <w:t>COURSE OUTCOMES</w:t>
      </w:r>
    </w:p>
    <w:p w14:paraId="56B2260D" w14:textId="77777777" w:rsidR="00871192" w:rsidRPr="00871192" w:rsidRDefault="00871192" w:rsidP="00871192">
      <w:pPr>
        <w:shd w:val="clear" w:color="auto" w:fill="FFFFFF"/>
        <w:spacing w:line="360" w:lineRule="atLeast"/>
        <w:ind w:left="375" w:hanging="360"/>
        <w:rPr>
          <w:rFonts w:ascii="Helvetica" w:hAnsi="Helvetica" w:cs="Helvetica"/>
          <w:color w:val="2D3B45"/>
        </w:rPr>
      </w:pPr>
      <w:r w:rsidRPr="00871192">
        <w:rPr>
          <w:rFonts w:ascii="Helvetica" w:hAnsi="Helvetica" w:cs="Helvetica"/>
          <w:color w:val="2D3B45"/>
        </w:rPr>
        <w:t>1.</w:t>
      </w:r>
      <w:r w:rsidRPr="00871192">
        <w:rPr>
          <w:rFonts w:ascii="Times New Roman" w:hAnsi="Times New Roman"/>
          <w:color w:val="2D3B45"/>
          <w:sz w:val="14"/>
          <w:szCs w:val="14"/>
        </w:rPr>
        <w:t>    </w:t>
      </w:r>
      <w:r w:rsidRPr="00871192">
        <w:rPr>
          <w:rFonts w:ascii="Helvetica" w:hAnsi="Helvetica" w:cs="Helvetica"/>
          <w:color w:val="2D3B45"/>
        </w:rPr>
        <w:t>Students will </w:t>
      </w:r>
      <w:r w:rsidRPr="00871192">
        <w:rPr>
          <w:rFonts w:ascii="Helvetica" w:hAnsi="Helvetica" w:cs="Helvetica"/>
          <w:i/>
          <w:iCs/>
          <w:color w:val="2D3B45"/>
        </w:rPr>
        <w:t>compose expository essays</w:t>
      </w:r>
      <w:r w:rsidRPr="00871192">
        <w:rPr>
          <w:rFonts w:ascii="Helvetica" w:hAnsi="Helvetica" w:cs="Helvetica"/>
          <w:color w:val="2D3B45"/>
        </w:rPr>
        <w:t> (first course outcome).</w:t>
      </w:r>
    </w:p>
    <w:p w14:paraId="0B6AABA6" w14:textId="77777777" w:rsidR="00871192" w:rsidRPr="00871192" w:rsidRDefault="00871192" w:rsidP="00871192">
      <w:pPr>
        <w:shd w:val="clear" w:color="auto" w:fill="FFFFFF"/>
        <w:spacing w:line="360" w:lineRule="atLeast"/>
        <w:ind w:left="375" w:hanging="360"/>
        <w:rPr>
          <w:rFonts w:ascii="Helvetica" w:hAnsi="Helvetica" w:cs="Helvetica"/>
          <w:color w:val="2D3B45"/>
        </w:rPr>
      </w:pPr>
      <w:r w:rsidRPr="00871192">
        <w:rPr>
          <w:rFonts w:ascii="Helvetica" w:hAnsi="Helvetica" w:cs="Helvetica"/>
          <w:color w:val="2D3B45"/>
        </w:rPr>
        <w:t>2.</w:t>
      </w:r>
      <w:r w:rsidRPr="00871192">
        <w:rPr>
          <w:rFonts w:ascii="Times New Roman" w:hAnsi="Times New Roman"/>
          <w:color w:val="2D3B45"/>
          <w:sz w:val="14"/>
          <w:szCs w:val="14"/>
        </w:rPr>
        <w:t>    </w:t>
      </w:r>
      <w:r w:rsidRPr="00871192">
        <w:rPr>
          <w:rFonts w:ascii="Helvetica" w:hAnsi="Helvetica" w:cs="Helvetica"/>
          <w:color w:val="2D3B45"/>
        </w:rPr>
        <w:t>Students will </w:t>
      </w:r>
      <w:r w:rsidRPr="00871192">
        <w:rPr>
          <w:rFonts w:ascii="Helvetica" w:hAnsi="Helvetica" w:cs="Helvetica"/>
          <w:i/>
          <w:iCs/>
          <w:color w:val="2D3B45"/>
        </w:rPr>
        <w:t>write in standard American English</w:t>
      </w:r>
      <w:r w:rsidRPr="00871192">
        <w:rPr>
          <w:rFonts w:ascii="Helvetica" w:hAnsi="Helvetica" w:cs="Helvetica"/>
          <w:color w:val="2D3B45"/>
        </w:rPr>
        <w:t> (second course outcome).</w:t>
      </w:r>
    </w:p>
    <w:p w14:paraId="1647BA80" w14:textId="77777777" w:rsidR="00871192" w:rsidRPr="00871192" w:rsidRDefault="00871192" w:rsidP="00871192">
      <w:pPr>
        <w:shd w:val="clear" w:color="auto" w:fill="FFFFFF"/>
        <w:spacing w:line="360" w:lineRule="atLeast"/>
        <w:ind w:left="375" w:hanging="360"/>
        <w:rPr>
          <w:rFonts w:ascii="Helvetica" w:hAnsi="Helvetica" w:cs="Helvetica"/>
          <w:color w:val="2D3B45"/>
        </w:rPr>
      </w:pPr>
      <w:r w:rsidRPr="00871192">
        <w:rPr>
          <w:rFonts w:ascii="Helvetica" w:hAnsi="Helvetica" w:cs="Helvetica"/>
          <w:color w:val="2D3B45"/>
        </w:rPr>
        <w:t>3.</w:t>
      </w:r>
      <w:r w:rsidRPr="00871192">
        <w:rPr>
          <w:rFonts w:ascii="Times New Roman" w:hAnsi="Times New Roman"/>
          <w:color w:val="2D3B45"/>
          <w:sz w:val="14"/>
          <w:szCs w:val="14"/>
        </w:rPr>
        <w:t>    </w:t>
      </w:r>
      <w:r w:rsidRPr="00871192">
        <w:rPr>
          <w:rFonts w:ascii="Helvetica" w:hAnsi="Helvetica" w:cs="Helvetica"/>
          <w:color w:val="2D3B45"/>
        </w:rPr>
        <w:t>Students will </w:t>
      </w:r>
      <w:r w:rsidRPr="00871192">
        <w:rPr>
          <w:rFonts w:ascii="Helvetica" w:hAnsi="Helvetica" w:cs="Helvetica"/>
          <w:i/>
          <w:iCs/>
          <w:color w:val="2D3B45"/>
        </w:rPr>
        <w:t>write a documented essay</w:t>
      </w:r>
      <w:r w:rsidRPr="00871192">
        <w:rPr>
          <w:rFonts w:ascii="Helvetica" w:hAnsi="Helvetica" w:cs="Helvetica"/>
          <w:color w:val="2D3B45"/>
        </w:rPr>
        <w:t> (third course outcome).</w:t>
      </w:r>
    </w:p>
    <w:p w14:paraId="58CA8702" w14:textId="77777777" w:rsidR="00871192" w:rsidRPr="00871192" w:rsidRDefault="00871192" w:rsidP="00871192">
      <w:pPr>
        <w:shd w:val="clear" w:color="auto" w:fill="FFFFFF"/>
        <w:spacing w:line="360" w:lineRule="atLeast"/>
        <w:ind w:left="375" w:hanging="360"/>
        <w:rPr>
          <w:rFonts w:ascii="Helvetica" w:hAnsi="Helvetica" w:cs="Helvetica"/>
          <w:color w:val="2D3B45"/>
        </w:rPr>
      </w:pPr>
      <w:r w:rsidRPr="00871192">
        <w:rPr>
          <w:rFonts w:ascii="Helvetica" w:hAnsi="Helvetica" w:cs="Helvetica"/>
          <w:color w:val="2D3B45"/>
        </w:rPr>
        <w:lastRenderedPageBreak/>
        <w:t>4.</w:t>
      </w:r>
      <w:r w:rsidRPr="00871192">
        <w:rPr>
          <w:rFonts w:ascii="Times New Roman" w:hAnsi="Times New Roman"/>
          <w:color w:val="2D3B45"/>
          <w:sz w:val="14"/>
          <w:szCs w:val="14"/>
        </w:rPr>
        <w:t>    </w:t>
      </w:r>
      <w:r w:rsidRPr="00871192">
        <w:rPr>
          <w:rFonts w:ascii="Helvetica" w:hAnsi="Helvetica" w:cs="Helvetica"/>
          <w:color w:val="2D3B45"/>
        </w:rPr>
        <w:t>Students will </w:t>
      </w:r>
      <w:r w:rsidRPr="00871192">
        <w:rPr>
          <w:rFonts w:ascii="Helvetica" w:hAnsi="Helvetica" w:cs="Helvetica"/>
          <w:i/>
          <w:iCs/>
          <w:color w:val="2D3B45"/>
        </w:rPr>
        <w:t>demonstrate information literacy</w:t>
      </w:r>
      <w:r w:rsidRPr="00871192">
        <w:rPr>
          <w:rFonts w:ascii="Helvetica" w:hAnsi="Helvetica" w:cs="Helvetica"/>
          <w:color w:val="2D3B45"/>
        </w:rPr>
        <w:t> (fourth course outcome).</w:t>
      </w:r>
    </w:p>
    <w:p w14:paraId="6CAA2EA4" w14:textId="70987318" w:rsidR="00871192" w:rsidRDefault="00871192" w:rsidP="00871192">
      <w:pPr>
        <w:shd w:val="clear" w:color="auto" w:fill="FFFFFF"/>
        <w:spacing w:line="360" w:lineRule="atLeast"/>
        <w:ind w:left="375" w:hanging="360"/>
        <w:rPr>
          <w:rFonts w:ascii="Helvetica" w:hAnsi="Helvetica" w:cs="Helvetica"/>
          <w:color w:val="2D3B45"/>
        </w:rPr>
      </w:pPr>
      <w:r w:rsidRPr="00871192">
        <w:rPr>
          <w:rFonts w:ascii="Helvetica" w:hAnsi="Helvetica" w:cs="Helvetica"/>
          <w:color w:val="2D3B45"/>
        </w:rPr>
        <w:t>5.</w:t>
      </w:r>
      <w:r w:rsidRPr="00871192">
        <w:rPr>
          <w:rFonts w:ascii="Times New Roman" w:hAnsi="Times New Roman"/>
          <w:color w:val="2D3B45"/>
          <w:sz w:val="14"/>
          <w:szCs w:val="14"/>
        </w:rPr>
        <w:t>    </w:t>
      </w:r>
      <w:r w:rsidRPr="00871192">
        <w:rPr>
          <w:rFonts w:ascii="Helvetica" w:hAnsi="Helvetica" w:cs="Helvetica"/>
          <w:color w:val="2D3B45"/>
        </w:rPr>
        <w:t>Students will </w:t>
      </w:r>
      <w:r w:rsidRPr="00871192">
        <w:rPr>
          <w:rFonts w:ascii="Helvetica" w:hAnsi="Helvetica" w:cs="Helvetica"/>
          <w:i/>
          <w:iCs/>
          <w:color w:val="2D3B45"/>
        </w:rPr>
        <w:t>develop critical reading skills</w:t>
      </w:r>
      <w:r w:rsidRPr="00871192">
        <w:rPr>
          <w:rFonts w:ascii="Helvetica" w:hAnsi="Helvetica" w:cs="Helvetica"/>
          <w:color w:val="2D3B45"/>
        </w:rPr>
        <w:t> (final course outcome).</w:t>
      </w:r>
    </w:p>
    <w:p w14:paraId="238440C1" w14:textId="23B4E848" w:rsidR="001E4F9D" w:rsidRDefault="001E4F9D" w:rsidP="00871192">
      <w:pPr>
        <w:shd w:val="clear" w:color="auto" w:fill="FFFFFF"/>
        <w:spacing w:line="360" w:lineRule="atLeast"/>
        <w:ind w:left="375" w:hanging="360"/>
        <w:rPr>
          <w:rFonts w:ascii="Helvetica" w:hAnsi="Helvetica" w:cs="Helvetica"/>
          <w:color w:val="2D3B45"/>
        </w:rPr>
      </w:pPr>
    </w:p>
    <w:p w14:paraId="6E3FE686" w14:textId="09769B14" w:rsidR="001E4F9D" w:rsidRDefault="001E4F9D" w:rsidP="00871192">
      <w:pPr>
        <w:shd w:val="clear" w:color="auto" w:fill="FFFFFF"/>
        <w:spacing w:line="360" w:lineRule="atLeast"/>
        <w:ind w:left="375" w:hanging="360"/>
        <w:rPr>
          <w:rFonts w:cs="Arial"/>
          <w:b/>
          <w:bCs/>
          <w:color w:val="2D3B45"/>
          <w:sz w:val="28"/>
          <w:szCs w:val="28"/>
        </w:rPr>
      </w:pPr>
      <w:r w:rsidRPr="001E4F9D">
        <w:rPr>
          <w:rFonts w:cs="Arial"/>
          <w:b/>
          <w:bCs/>
          <w:color w:val="2D3B45"/>
          <w:sz w:val="28"/>
          <w:szCs w:val="28"/>
        </w:rPr>
        <w:t>VALENCIA CORE COMPETENCES</w:t>
      </w:r>
    </w:p>
    <w:p w14:paraId="4D3CFF4E" w14:textId="77777777" w:rsidR="001E4F9D" w:rsidRPr="001E4F9D" w:rsidRDefault="001E4F9D" w:rsidP="001E4F9D">
      <w:pPr>
        <w:pStyle w:val="Heading4"/>
        <w:shd w:val="clear" w:color="auto" w:fill="FFFFFF"/>
        <w:spacing w:before="0"/>
        <w:rPr>
          <w:rStyle w:val="Strong"/>
          <w:rFonts w:ascii="Arial" w:hAnsi="Arial" w:cs="Arial"/>
          <w:i w:val="0"/>
          <w:iCs w:val="0"/>
          <w:color w:val="000000"/>
        </w:rPr>
      </w:pPr>
    </w:p>
    <w:p w14:paraId="1452E169" w14:textId="0C38B76E" w:rsidR="001E4F9D" w:rsidRDefault="001E4F9D" w:rsidP="001E4F9D">
      <w:pPr>
        <w:pStyle w:val="Heading4"/>
        <w:shd w:val="clear" w:color="auto" w:fill="FFFFFF"/>
        <w:spacing w:before="0"/>
        <w:rPr>
          <w:rFonts w:ascii="main_light" w:hAnsi="main_light"/>
          <w:color w:val="000000"/>
        </w:rPr>
      </w:pPr>
      <w:r w:rsidRPr="001E4F9D">
        <w:rPr>
          <w:rStyle w:val="Strong"/>
          <w:rFonts w:ascii="Arial" w:hAnsi="Arial" w:cs="Arial"/>
          <w:i w:val="0"/>
          <w:iCs w:val="0"/>
          <w:color w:val="000000"/>
        </w:rPr>
        <w:t>Think</w:t>
      </w:r>
      <w:r w:rsidRPr="001E4F9D">
        <w:rPr>
          <w:rFonts w:ascii="main_light" w:hAnsi="main_light"/>
          <w:color w:val="000000"/>
        </w:rPr>
        <w:t xml:space="preserve"> </w:t>
      </w:r>
    </w:p>
    <w:p w14:paraId="217634EF" w14:textId="4AEB6983" w:rsidR="001E4F9D" w:rsidRDefault="001E4F9D" w:rsidP="001E4F9D">
      <w:pPr>
        <w:pStyle w:val="Heading4"/>
        <w:shd w:val="clear" w:color="auto" w:fill="FFFFFF"/>
        <w:spacing w:before="0"/>
        <w:rPr>
          <w:rFonts w:ascii="Arial" w:hAnsi="Arial" w:cs="Arial"/>
          <w:i w:val="0"/>
          <w:iCs w:val="0"/>
          <w:color w:val="000000"/>
        </w:rPr>
      </w:pPr>
      <w:r w:rsidRPr="001E4F9D">
        <w:rPr>
          <w:rFonts w:ascii="Arial" w:hAnsi="Arial" w:cs="Arial"/>
          <w:i w:val="0"/>
          <w:iCs w:val="0"/>
          <w:color w:val="000000"/>
        </w:rPr>
        <w:t xml:space="preserve">think clearly, critically, and creatively, analyze, synthesize, integrate and evaluate </w:t>
      </w:r>
    </w:p>
    <w:p w14:paraId="443BAFA4" w14:textId="77777777" w:rsidR="001E4F9D" w:rsidRPr="001E4F9D" w:rsidRDefault="001E4F9D" w:rsidP="001E4F9D"/>
    <w:p w14:paraId="4F1DDA20" w14:textId="77777777" w:rsidR="001E4F9D" w:rsidRDefault="001C7992" w:rsidP="001E4F9D">
      <w:pPr>
        <w:pStyle w:val="Heading4"/>
        <w:shd w:val="clear" w:color="auto" w:fill="FFFFFF"/>
        <w:spacing w:before="0"/>
        <w:rPr>
          <w:rFonts w:ascii="Arial" w:hAnsi="Arial" w:cs="Arial"/>
          <w:b/>
          <w:bCs/>
          <w:i w:val="0"/>
          <w:iCs w:val="0"/>
          <w:color w:val="000000" w:themeColor="text1"/>
        </w:rPr>
      </w:pPr>
      <w:hyperlink r:id="rId7" w:anchor="Value" w:history="1">
        <w:r w:rsidR="001E4F9D" w:rsidRPr="001E4F9D">
          <w:rPr>
            <w:rStyle w:val="Hyperlink"/>
            <w:rFonts w:ascii="Arial" w:hAnsi="Arial" w:cs="Arial"/>
            <w:b/>
            <w:bCs/>
            <w:i w:val="0"/>
            <w:iCs w:val="0"/>
            <w:color w:val="000000" w:themeColor="text1"/>
          </w:rPr>
          <w:t>Value</w:t>
        </w:r>
      </w:hyperlink>
    </w:p>
    <w:p w14:paraId="09BED2E4" w14:textId="504A57F9" w:rsidR="001E4F9D" w:rsidRPr="001E4F9D" w:rsidRDefault="001E4F9D" w:rsidP="001E4F9D">
      <w:pPr>
        <w:pStyle w:val="Heading4"/>
        <w:shd w:val="clear" w:color="auto" w:fill="FFFFFF"/>
        <w:spacing w:before="0"/>
        <w:rPr>
          <w:rFonts w:ascii="Arial" w:hAnsi="Arial" w:cs="Arial"/>
          <w:i w:val="0"/>
          <w:iCs w:val="0"/>
          <w:color w:val="000000" w:themeColor="text1"/>
        </w:rPr>
      </w:pPr>
      <w:r w:rsidRPr="001E4F9D">
        <w:rPr>
          <w:rFonts w:ascii="Arial" w:hAnsi="Arial" w:cs="Arial"/>
          <w:i w:val="0"/>
          <w:iCs w:val="0"/>
          <w:color w:val="000000"/>
        </w:rPr>
        <w:t>make reasoned judgments and responsible commitments.</w:t>
      </w:r>
    </w:p>
    <w:p w14:paraId="0E8C64E4" w14:textId="77777777" w:rsidR="001E4F9D" w:rsidRDefault="001E4F9D" w:rsidP="001E4F9D">
      <w:pPr>
        <w:pStyle w:val="Heading4"/>
        <w:shd w:val="clear" w:color="auto" w:fill="FFFFFF"/>
        <w:spacing w:before="0"/>
        <w:rPr>
          <w:rStyle w:val="Strong"/>
          <w:rFonts w:ascii="Arial" w:hAnsi="Arial" w:cs="Arial"/>
          <w:color w:val="000000"/>
        </w:rPr>
      </w:pPr>
    </w:p>
    <w:p w14:paraId="05875C43" w14:textId="77777777" w:rsidR="001E4F9D" w:rsidRDefault="001C7992" w:rsidP="001E4F9D">
      <w:pPr>
        <w:pStyle w:val="Heading4"/>
        <w:shd w:val="clear" w:color="auto" w:fill="FFFFFF"/>
        <w:spacing w:before="0"/>
        <w:rPr>
          <w:rFonts w:ascii="Arial" w:hAnsi="Arial" w:cs="Arial"/>
          <w:b/>
          <w:bCs/>
          <w:i w:val="0"/>
          <w:iCs w:val="0"/>
          <w:color w:val="000000" w:themeColor="text1"/>
        </w:rPr>
      </w:pPr>
      <w:hyperlink r:id="rId8" w:anchor="Act" w:history="1">
        <w:r w:rsidR="001E4F9D" w:rsidRPr="001E4F9D">
          <w:rPr>
            <w:rStyle w:val="Hyperlink"/>
            <w:rFonts w:ascii="Arial" w:hAnsi="Arial" w:cs="Arial"/>
            <w:b/>
            <w:bCs/>
            <w:i w:val="0"/>
            <w:iCs w:val="0"/>
            <w:color w:val="000000" w:themeColor="text1"/>
          </w:rPr>
          <w:t>Act</w:t>
        </w:r>
      </w:hyperlink>
    </w:p>
    <w:p w14:paraId="28C1898C" w14:textId="34EB2911" w:rsidR="001E4F9D" w:rsidRPr="001E4F9D" w:rsidRDefault="001E4F9D" w:rsidP="001E4F9D">
      <w:pPr>
        <w:pStyle w:val="Heading4"/>
        <w:shd w:val="clear" w:color="auto" w:fill="FFFFFF"/>
        <w:spacing w:before="0"/>
        <w:rPr>
          <w:rFonts w:ascii="Arial" w:hAnsi="Arial" w:cs="Arial"/>
          <w:i w:val="0"/>
          <w:iCs w:val="0"/>
          <w:color w:val="000000"/>
        </w:rPr>
      </w:pPr>
      <w:r w:rsidRPr="001E4F9D">
        <w:rPr>
          <w:rFonts w:ascii="Arial" w:hAnsi="Arial" w:cs="Arial"/>
          <w:i w:val="0"/>
          <w:iCs w:val="0"/>
          <w:color w:val="000000"/>
        </w:rPr>
        <w:t>act purposefully, effectively, and responsibly.</w:t>
      </w:r>
    </w:p>
    <w:p w14:paraId="6A7C1FC9" w14:textId="77777777" w:rsidR="001E4F9D" w:rsidRPr="001E4F9D" w:rsidRDefault="001E4F9D" w:rsidP="001E4F9D">
      <w:pPr>
        <w:pStyle w:val="Heading4"/>
        <w:shd w:val="clear" w:color="auto" w:fill="FFFFFF"/>
        <w:spacing w:before="0"/>
        <w:rPr>
          <w:rFonts w:ascii="main_light" w:hAnsi="main_light"/>
          <w:b/>
          <w:bCs/>
          <w:i w:val="0"/>
          <w:iCs w:val="0"/>
          <w:color w:val="000000" w:themeColor="text1"/>
        </w:rPr>
      </w:pPr>
    </w:p>
    <w:p w14:paraId="3C9DF9BA" w14:textId="77777777" w:rsidR="001E4F9D" w:rsidRDefault="001C7992" w:rsidP="001E4F9D">
      <w:pPr>
        <w:pStyle w:val="Heading4"/>
        <w:shd w:val="clear" w:color="auto" w:fill="FFFFFF"/>
        <w:spacing w:before="0"/>
        <w:rPr>
          <w:rFonts w:ascii="main_light" w:hAnsi="main_light"/>
          <w:b/>
          <w:bCs/>
          <w:i w:val="0"/>
          <w:iCs w:val="0"/>
          <w:color w:val="000000" w:themeColor="text1"/>
        </w:rPr>
      </w:pPr>
      <w:hyperlink r:id="rId9" w:anchor="Communicate" w:history="1">
        <w:r w:rsidR="001E4F9D" w:rsidRPr="001E4F9D">
          <w:rPr>
            <w:rStyle w:val="Hyperlink"/>
            <w:rFonts w:ascii="main_light" w:hAnsi="main_light"/>
            <w:b/>
            <w:bCs/>
            <w:i w:val="0"/>
            <w:iCs w:val="0"/>
            <w:color w:val="000000" w:themeColor="text1"/>
          </w:rPr>
          <w:t>Communicate</w:t>
        </w:r>
      </w:hyperlink>
    </w:p>
    <w:p w14:paraId="152B77E4" w14:textId="3C163FE5" w:rsidR="001E4F9D" w:rsidRPr="001E4F9D" w:rsidRDefault="001E4F9D" w:rsidP="001E4F9D">
      <w:pPr>
        <w:pStyle w:val="Heading4"/>
        <w:shd w:val="clear" w:color="auto" w:fill="FFFFFF"/>
        <w:spacing w:before="0"/>
        <w:rPr>
          <w:rFonts w:ascii="main_light" w:hAnsi="main_light" w:cs="Times New Roman"/>
          <w:i w:val="0"/>
          <w:iCs w:val="0"/>
          <w:color w:val="000000" w:themeColor="text1"/>
        </w:rPr>
      </w:pPr>
      <w:r w:rsidRPr="001E4F9D">
        <w:rPr>
          <w:rFonts w:ascii="Arial" w:hAnsi="Arial" w:cs="Arial"/>
          <w:i w:val="0"/>
          <w:iCs w:val="0"/>
          <w:color w:val="000000"/>
        </w:rPr>
        <w:t>communicate with different audiences using varied means.</w:t>
      </w:r>
    </w:p>
    <w:p w14:paraId="2628087D" w14:textId="77777777" w:rsidR="001E4F9D" w:rsidRPr="00871192" w:rsidRDefault="001E4F9D" w:rsidP="00871192">
      <w:pPr>
        <w:shd w:val="clear" w:color="auto" w:fill="FFFFFF"/>
        <w:spacing w:line="360" w:lineRule="atLeast"/>
        <w:ind w:left="375" w:hanging="360"/>
        <w:rPr>
          <w:rFonts w:cs="Arial"/>
          <w:b/>
          <w:bCs/>
          <w:color w:val="2D3B45"/>
          <w:sz w:val="28"/>
          <w:szCs w:val="28"/>
        </w:rPr>
      </w:pPr>
    </w:p>
    <w:p w14:paraId="2D51C7DC" w14:textId="77777777" w:rsidR="00A32082" w:rsidRPr="001E4F9D" w:rsidRDefault="00A32082" w:rsidP="00A32082">
      <w:pPr>
        <w:rPr>
          <w:rFonts w:cs="Arial"/>
        </w:rPr>
      </w:pPr>
    </w:p>
    <w:p w14:paraId="356D1C9D" w14:textId="77777777" w:rsidR="00A32082" w:rsidRDefault="00A32082" w:rsidP="00A32082">
      <w:pPr>
        <w:rPr>
          <w:rFonts w:cs="Arial"/>
        </w:rPr>
      </w:pPr>
      <w:r>
        <w:rPr>
          <w:noProof/>
        </w:rPr>
        <w:drawing>
          <wp:inline distT="0" distB="0" distL="0" distR="0" wp14:anchorId="16CD6859" wp14:editId="6128D135">
            <wp:extent cx="5486400" cy="541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1188"/>
                    </a:xfrm>
                    <a:prstGeom prst="rect">
                      <a:avLst/>
                    </a:prstGeom>
                    <a:noFill/>
                    <a:ln>
                      <a:noFill/>
                    </a:ln>
                  </pic:spPr>
                </pic:pic>
              </a:graphicData>
            </a:graphic>
          </wp:inline>
        </w:drawing>
      </w:r>
    </w:p>
    <w:p w14:paraId="35EF8246" w14:textId="77777777" w:rsidR="00A32082" w:rsidRDefault="00A32082" w:rsidP="00A32082">
      <w:pPr>
        <w:rPr>
          <w:rFonts w:cs="Arial"/>
        </w:rPr>
      </w:pPr>
    </w:p>
    <w:p w14:paraId="4065814F" w14:textId="77777777" w:rsidR="00A32082" w:rsidRDefault="00A32082" w:rsidP="00A32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111E914A" w14:textId="1DC2F176" w:rsidR="00A32082" w:rsidRPr="00231068" w:rsidRDefault="00A32082" w:rsidP="00A32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231068">
        <w:rPr>
          <w:b/>
        </w:rPr>
        <w:t>Online</w:t>
      </w:r>
      <w:r w:rsidR="002E3CAF">
        <w:rPr>
          <w:b/>
        </w:rPr>
        <w:t xml:space="preserve"> learning</w:t>
      </w:r>
      <w:r w:rsidRPr="00231068">
        <w:rPr>
          <w:b/>
        </w:rPr>
        <w:t xml:space="preserve"> is different from a face-to-face class:</w:t>
      </w:r>
    </w:p>
    <w:p w14:paraId="5CB87256" w14:textId="77777777" w:rsidR="00A32082" w:rsidRPr="00231068" w:rsidRDefault="00A32082" w:rsidP="00A32082">
      <w:pPr>
        <w:numPr>
          <w:ilvl w:val="0"/>
          <w:numId w:val="2"/>
        </w:numPr>
        <w:spacing w:before="100" w:beforeAutospacing="1" w:after="100" w:afterAutospacing="1" w:line="276" w:lineRule="auto"/>
      </w:pPr>
      <w:r w:rsidRPr="00231068">
        <w:rPr>
          <w:b/>
          <w:bCs/>
        </w:rPr>
        <w:t>It can feel overwhelming—especially in the first week</w:t>
      </w:r>
      <w:r w:rsidRPr="00231068">
        <w:t>.  You’ve probably forgotten how ill-at-ease you felt when you first went to</w:t>
      </w:r>
      <w:r>
        <w:t xml:space="preserve"> a new </w:t>
      </w:r>
      <w:r w:rsidRPr="00231068">
        <w:t>school</w:t>
      </w:r>
      <w:r>
        <w:t xml:space="preserve"> </w:t>
      </w:r>
      <w:r w:rsidRPr="00231068">
        <w:t>but taking an online class for the first time is very similar.  It takes a while to learn your way around the “virtual campus”.</w:t>
      </w:r>
    </w:p>
    <w:p w14:paraId="2B073EC3" w14:textId="77777777" w:rsidR="00A32082" w:rsidRPr="00231068" w:rsidRDefault="00A32082" w:rsidP="00A32082">
      <w:pPr>
        <w:numPr>
          <w:ilvl w:val="0"/>
          <w:numId w:val="2"/>
        </w:numPr>
        <w:spacing w:before="100" w:beforeAutospacing="1" w:after="100" w:afterAutospacing="1" w:line="276" w:lineRule="auto"/>
      </w:pPr>
      <w:r w:rsidRPr="00231068">
        <w:t xml:space="preserve">It </w:t>
      </w:r>
      <w:r w:rsidRPr="00231068">
        <w:rPr>
          <w:b/>
          <w:bCs/>
        </w:rPr>
        <w:t>fits more easily into your schedule</w:t>
      </w:r>
      <w:r w:rsidRPr="00231068">
        <w:t xml:space="preserve">.  However, since you will do most of your work at home, </w:t>
      </w:r>
      <w:r w:rsidRPr="00231068">
        <w:rPr>
          <w:b/>
          <w:bCs/>
        </w:rPr>
        <w:t>it requires more self-discipline</w:t>
      </w:r>
      <w:r w:rsidRPr="00231068">
        <w:t xml:space="preserve"> in setting aside time to study and participate in the course’s learning activities.</w:t>
      </w:r>
    </w:p>
    <w:p w14:paraId="4FFF796F" w14:textId="77777777" w:rsidR="00A32082" w:rsidRPr="00231068" w:rsidRDefault="00A32082" w:rsidP="00A32082">
      <w:pPr>
        <w:numPr>
          <w:ilvl w:val="0"/>
          <w:numId w:val="2"/>
        </w:numPr>
        <w:spacing w:before="100" w:beforeAutospacing="1" w:after="100" w:afterAutospacing="1" w:line="276" w:lineRule="auto"/>
      </w:pPr>
      <w:r w:rsidRPr="00231068">
        <w:t xml:space="preserve">As in any course in which you want to do well, </w:t>
      </w:r>
      <w:r w:rsidRPr="00231068">
        <w:rPr>
          <w:b/>
          <w:bCs/>
        </w:rPr>
        <w:t>this course will take more time than you expect</w:t>
      </w:r>
      <w:r w:rsidRPr="00231068">
        <w:t>. </w:t>
      </w:r>
    </w:p>
    <w:p w14:paraId="16E272D1" w14:textId="716BC83D" w:rsidR="00A32082" w:rsidRPr="00231068" w:rsidRDefault="00A32082" w:rsidP="00A32082">
      <w:pPr>
        <w:numPr>
          <w:ilvl w:val="0"/>
          <w:numId w:val="2"/>
        </w:numPr>
        <w:spacing w:before="100" w:beforeAutospacing="1" w:after="100" w:afterAutospacing="1" w:line="276" w:lineRule="auto"/>
      </w:pPr>
      <w:r w:rsidRPr="00231068">
        <w:rPr>
          <w:b/>
          <w:bCs/>
        </w:rPr>
        <w:t>All reminders are electronic</w:t>
      </w:r>
      <w:r w:rsidRPr="00231068">
        <w:t>.  If you do</w:t>
      </w:r>
      <w:r>
        <w:t xml:space="preserve"> not</w:t>
      </w:r>
      <w:r w:rsidRPr="00231068">
        <w:t xml:space="preserve"> access the course </w:t>
      </w:r>
      <w:r w:rsidR="007325B4">
        <w:t>dai</w:t>
      </w:r>
      <w:r w:rsidRPr="00231068">
        <w:t>ly, you may miss key assignments</w:t>
      </w:r>
      <w:r w:rsidR="002E3CAF">
        <w:t xml:space="preserve">, </w:t>
      </w:r>
      <w:r w:rsidRPr="00231068">
        <w:t>due dates</w:t>
      </w:r>
      <w:r w:rsidR="002E3CAF">
        <w:t>, or changes</w:t>
      </w:r>
    </w:p>
    <w:p w14:paraId="085B6717" w14:textId="77777777" w:rsidR="00A32082" w:rsidRPr="00231068" w:rsidRDefault="00A32082" w:rsidP="00A32082">
      <w:pPr>
        <w:numPr>
          <w:ilvl w:val="0"/>
          <w:numId w:val="2"/>
        </w:numPr>
        <w:spacing w:before="100" w:beforeAutospacing="1" w:after="100" w:afterAutospacing="1" w:line="276" w:lineRule="auto"/>
      </w:pPr>
      <w:r w:rsidRPr="00231068">
        <w:t xml:space="preserve">You will collect, reflect on, and respond to information that you have gathered.  In an online course, </w:t>
      </w:r>
      <w:r w:rsidRPr="00231068">
        <w:rPr>
          <w:b/>
          <w:bCs/>
        </w:rPr>
        <w:t xml:space="preserve">responsibility for learning rests equally </w:t>
      </w:r>
      <w:r>
        <w:rPr>
          <w:b/>
          <w:bCs/>
        </w:rPr>
        <w:t>with</w:t>
      </w:r>
      <w:r w:rsidRPr="00231068">
        <w:rPr>
          <w:b/>
          <w:bCs/>
        </w:rPr>
        <w:t xml:space="preserve"> students and facilitators.</w:t>
      </w:r>
    </w:p>
    <w:p w14:paraId="358E8272" w14:textId="77777777" w:rsidR="00A32082" w:rsidRPr="00EC4009" w:rsidRDefault="00A32082" w:rsidP="00A32082">
      <w:pPr>
        <w:numPr>
          <w:ilvl w:val="0"/>
          <w:numId w:val="2"/>
        </w:numPr>
        <w:spacing w:before="100" w:beforeAutospacing="1" w:after="100" w:afterAutospacing="1" w:line="276" w:lineRule="auto"/>
      </w:pPr>
      <w:r w:rsidRPr="00231068">
        <w:t xml:space="preserve">It works best when you </w:t>
      </w:r>
      <w:r w:rsidRPr="00231068">
        <w:rPr>
          <w:b/>
          <w:bCs/>
        </w:rPr>
        <w:t>enjoy using technology and interacting with others online.</w:t>
      </w:r>
    </w:p>
    <w:p w14:paraId="372F25E2" w14:textId="77777777" w:rsidR="00A32082" w:rsidRPr="00EC4009" w:rsidRDefault="00A32082" w:rsidP="00A32082">
      <w:pPr>
        <w:spacing w:before="100" w:beforeAutospacing="1" w:after="100" w:afterAutospacing="1" w:line="276" w:lineRule="auto"/>
      </w:pPr>
      <w:r>
        <w:rPr>
          <w:noProof/>
        </w:rPr>
        <w:lastRenderedPageBreak/>
        <w:drawing>
          <wp:inline distT="0" distB="0" distL="0" distR="0" wp14:anchorId="75EEC4E7" wp14:editId="6404CC46">
            <wp:extent cx="5486400" cy="541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1020"/>
                    </a:xfrm>
                    <a:prstGeom prst="rect">
                      <a:avLst/>
                    </a:prstGeom>
                    <a:noFill/>
                    <a:ln>
                      <a:noFill/>
                    </a:ln>
                  </pic:spPr>
                </pic:pic>
              </a:graphicData>
            </a:graphic>
          </wp:inline>
        </w:drawing>
      </w:r>
    </w:p>
    <w:p w14:paraId="26CD1A1B" w14:textId="77777777" w:rsidR="00A32082" w:rsidRDefault="00A32082" w:rsidP="00A32082">
      <w:pPr>
        <w:spacing w:before="100" w:beforeAutospacing="1" w:after="100" w:afterAutospacing="1"/>
        <w:rPr>
          <w:b/>
          <w:bCs/>
        </w:rPr>
      </w:pPr>
      <w:r>
        <w:rPr>
          <w:b/>
          <w:bCs/>
        </w:rPr>
        <w:t>To be</w:t>
      </w:r>
      <w:r w:rsidRPr="00231068">
        <w:rPr>
          <w:b/>
          <w:bCs/>
        </w:rPr>
        <w:t xml:space="preserve"> successful</w:t>
      </w:r>
      <w:r>
        <w:rPr>
          <w:b/>
          <w:bCs/>
        </w:rPr>
        <w:t xml:space="preserve"> in this course, you will need: </w:t>
      </w:r>
    </w:p>
    <w:p w14:paraId="256F50D5" w14:textId="363C79FA" w:rsidR="00A32082" w:rsidRPr="00231068" w:rsidRDefault="00A32082" w:rsidP="00A32082">
      <w:pPr>
        <w:pStyle w:val="ListParagraph"/>
        <w:numPr>
          <w:ilvl w:val="0"/>
          <w:numId w:val="3"/>
        </w:numPr>
        <w:spacing w:before="100" w:beforeAutospacing="1" w:after="100" w:afterAutospacing="1"/>
        <w:rPr>
          <w:b/>
          <w:bCs/>
        </w:rPr>
      </w:pPr>
      <w:r w:rsidRPr="00231068">
        <w:t xml:space="preserve">Access to </w:t>
      </w:r>
      <w:r w:rsidRPr="00231068">
        <w:rPr>
          <w:b/>
          <w:bCs/>
        </w:rPr>
        <w:t>a computer with a high-speed connection</w:t>
      </w:r>
      <w:r w:rsidR="00583F94">
        <w:t xml:space="preserve"> at all times.</w:t>
      </w:r>
    </w:p>
    <w:p w14:paraId="3A7CB8BF" w14:textId="77777777" w:rsidR="00A32082" w:rsidRPr="00231068" w:rsidRDefault="00A32082" w:rsidP="00A32082">
      <w:pPr>
        <w:pStyle w:val="ListParagraph"/>
        <w:numPr>
          <w:ilvl w:val="0"/>
          <w:numId w:val="3"/>
        </w:numPr>
        <w:spacing w:before="100" w:beforeAutospacing="1" w:after="100" w:afterAutospacing="1"/>
        <w:rPr>
          <w:b/>
          <w:bCs/>
        </w:rPr>
      </w:pPr>
      <w:r w:rsidRPr="00231068">
        <w:rPr>
          <w:b/>
          <w:bCs/>
        </w:rPr>
        <w:t>Basic computer skills</w:t>
      </w:r>
      <w:r w:rsidRPr="00231068">
        <w:t>, such as the use of word processing software, sending email with attachments, uploading and downloading files from external source</w:t>
      </w:r>
      <w:r>
        <w:t>s.</w:t>
      </w:r>
    </w:p>
    <w:p w14:paraId="5DC84828" w14:textId="77777777" w:rsidR="00A32082" w:rsidRPr="00231068" w:rsidRDefault="00A32082" w:rsidP="00A32082">
      <w:pPr>
        <w:pStyle w:val="ListParagraph"/>
        <w:numPr>
          <w:ilvl w:val="0"/>
          <w:numId w:val="3"/>
        </w:numPr>
        <w:spacing w:before="100" w:beforeAutospacing="1" w:after="100" w:afterAutospacing="1"/>
        <w:rPr>
          <w:b/>
          <w:bCs/>
        </w:rPr>
      </w:pPr>
      <w:r w:rsidRPr="00231068">
        <w:t xml:space="preserve">An </w:t>
      </w:r>
      <w:r w:rsidRPr="00231068">
        <w:rPr>
          <w:b/>
          <w:bCs/>
        </w:rPr>
        <w:t>open-minded attitude, personal honesty, and a willingness to share</w:t>
      </w:r>
      <w:r w:rsidRPr="00231068">
        <w:t xml:space="preserve"> your </w:t>
      </w:r>
      <w:r>
        <w:t>knowledge and ideas with others.</w:t>
      </w:r>
    </w:p>
    <w:p w14:paraId="67851F63" w14:textId="77777777" w:rsidR="00A32082" w:rsidRPr="00231068" w:rsidRDefault="00A32082" w:rsidP="00A32082">
      <w:pPr>
        <w:pStyle w:val="ListParagraph"/>
        <w:numPr>
          <w:ilvl w:val="0"/>
          <w:numId w:val="3"/>
        </w:numPr>
        <w:spacing w:before="100" w:beforeAutospacing="1" w:after="100" w:afterAutospacing="1"/>
        <w:rPr>
          <w:b/>
          <w:bCs/>
        </w:rPr>
      </w:pPr>
      <w:r w:rsidRPr="00231068">
        <w:t xml:space="preserve">The belief that </w:t>
      </w:r>
      <w:r w:rsidRPr="00231068">
        <w:rPr>
          <w:b/>
          <w:bCs/>
        </w:rPr>
        <w:t>online learning is more convenient, but not easier</w:t>
      </w:r>
      <w:r w:rsidRPr="00231068">
        <w:t xml:space="preserve"> than face-to-face learning.</w:t>
      </w:r>
    </w:p>
    <w:p w14:paraId="791218A4" w14:textId="77777777" w:rsidR="00A32082" w:rsidRDefault="00A32082" w:rsidP="00A32082">
      <w:pPr>
        <w:pStyle w:val="ListParagraph"/>
        <w:numPr>
          <w:ilvl w:val="0"/>
          <w:numId w:val="3"/>
        </w:numPr>
        <w:spacing w:before="100" w:beforeAutospacing="1" w:after="100" w:afterAutospacing="1"/>
        <w:rPr>
          <w:b/>
          <w:bCs/>
        </w:rPr>
      </w:pPr>
      <w:r w:rsidRPr="00231068">
        <w:t xml:space="preserve">The belief that </w:t>
      </w:r>
      <w:r w:rsidRPr="00231068">
        <w:rPr>
          <w:b/>
          <w:bCs/>
        </w:rPr>
        <w:t>quality learning can happen anytime and anywhere.</w:t>
      </w:r>
    </w:p>
    <w:p w14:paraId="46483933" w14:textId="77777777" w:rsidR="00A32082" w:rsidRDefault="00A32082" w:rsidP="00A32082">
      <w:pPr>
        <w:pStyle w:val="ListParagraph"/>
        <w:numPr>
          <w:ilvl w:val="0"/>
          <w:numId w:val="3"/>
        </w:numPr>
        <w:spacing w:before="100" w:beforeAutospacing="1" w:after="100" w:afterAutospacing="1"/>
        <w:rPr>
          <w:b/>
          <w:bCs/>
        </w:rPr>
      </w:pPr>
      <w:r>
        <w:rPr>
          <w:b/>
          <w:bCs/>
        </w:rPr>
        <w:t>The ability</w:t>
      </w:r>
      <w:r>
        <w:rPr>
          <w:bCs/>
        </w:rPr>
        <w:t xml:space="preserve"> to read instructions carefully and follow them exactly.</w:t>
      </w:r>
    </w:p>
    <w:p w14:paraId="5BC72979" w14:textId="77777777" w:rsidR="00A32082" w:rsidRDefault="00A32082" w:rsidP="00A32082">
      <w:pPr>
        <w:numPr>
          <w:ilvl w:val="0"/>
          <w:numId w:val="3"/>
        </w:numPr>
        <w:rPr>
          <w:rFonts w:cs="Arial"/>
        </w:rPr>
      </w:pPr>
      <w:r w:rsidRPr="00231068">
        <w:t xml:space="preserve">An </w:t>
      </w:r>
      <w:r w:rsidRPr="00231068">
        <w:rPr>
          <w:b/>
          <w:bCs/>
        </w:rPr>
        <w:t>interest in self-reflection</w:t>
      </w:r>
    </w:p>
    <w:p w14:paraId="028EFFE5" w14:textId="77777777" w:rsidR="00A32082" w:rsidRDefault="00A32082" w:rsidP="00A32082">
      <w:pPr>
        <w:rPr>
          <w:rFonts w:cs="Arial"/>
        </w:rPr>
      </w:pPr>
      <w:r>
        <w:rPr>
          <w:noProof/>
        </w:rPr>
        <w:drawing>
          <wp:inline distT="0" distB="0" distL="0" distR="0" wp14:anchorId="271D8B19" wp14:editId="336E069D">
            <wp:extent cx="5486400" cy="5411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1188"/>
                    </a:xfrm>
                    <a:prstGeom prst="rect">
                      <a:avLst/>
                    </a:prstGeom>
                    <a:noFill/>
                    <a:ln>
                      <a:noFill/>
                    </a:ln>
                  </pic:spPr>
                </pic:pic>
              </a:graphicData>
            </a:graphic>
          </wp:inline>
        </w:drawing>
      </w:r>
    </w:p>
    <w:p w14:paraId="42FBAE1C" w14:textId="77777777" w:rsidR="00A32082" w:rsidRDefault="00A32082" w:rsidP="00A32082">
      <w:pPr>
        <w:rPr>
          <w:rFonts w:cs="Arial"/>
        </w:rPr>
      </w:pPr>
    </w:p>
    <w:p w14:paraId="4C5351AC" w14:textId="77777777" w:rsidR="00A32082" w:rsidRDefault="00A32082" w:rsidP="00A32082">
      <w:pPr>
        <w:pStyle w:val="Heading1"/>
        <w:rPr>
          <w:u w:val="none"/>
        </w:rPr>
      </w:pPr>
      <w:r>
        <w:rPr>
          <w:u w:val="none"/>
        </w:rPr>
        <w:t>Required Text:</w:t>
      </w:r>
    </w:p>
    <w:p w14:paraId="33711ABD" w14:textId="77777777" w:rsidR="00A32082" w:rsidRDefault="00A32082" w:rsidP="00A32082"/>
    <w:p w14:paraId="2CC276B6" w14:textId="77777777" w:rsidR="00593012" w:rsidRDefault="00695FDB" w:rsidP="00A32082">
      <w:pPr>
        <w:rPr>
          <w:b/>
          <w:bCs/>
        </w:rPr>
      </w:pPr>
      <w:r>
        <w:t xml:space="preserve">No expensive textbook! </w:t>
      </w:r>
      <w:r w:rsidR="00A32082">
        <w:t xml:space="preserve"> </w:t>
      </w:r>
      <w:r>
        <w:t>We</w:t>
      </w:r>
      <w:r w:rsidR="00A32082">
        <w:t xml:space="preserve"> will access</w:t>
      </w:r>
      <w:r>
        <w:t xml:space="preserve"> the </w:t>
      </w:r>
      <w:r w:rsidRPr="00695FDB">
        <w:rPr>
          <w:b/>
          <w:bCs/>
          <w:i/>
          <w:iCs/>
        </w:rPr>
        <w:t>Valencia Writer</w:t>
      </w:r>
      <w:r>
        <w:rPr>
          <w:i/>
          <w:iCs/>
        </w:rPr>
        <w:t xml:space="preserve"> </w:t>
      </w:r>
      <w:r>
        <w:t xml:space="preserve">in the </w:t>
      </w:r>
      <w:r w:rsidR="00A32082">
        <w:t xml:space="preserve">Open Education Resources (OER) readings </w:t>
      </w:r>
      <w:r>
        <w:t>via the library</w:t>
      </w:r>
      <w:r w:rsidR="00593012">
        <w:rPr>
          <w:b/>
          <w:bCs/>
        </w:rPr>
        <w:t>.</w:t>
      </w:r>
    </w:p>
    <w:p w14:paraId="2C87990D" w14:textId="7E9E21AD" w:rsidR="00593012" w:rsidRPr="00563ED6" w:rsidRDefault="00563ED6" w:rsidP="00A32082">
      <w:pPr>
        <w:rPr>
          <w:rStyle w:val="Hyperlink"/>
          <w:b/>
          <w:bCs/>
        </w:rPr>
      </w:pPr>
      <w:r>
        <w:rPr>
          <w:b/>
          <w:bCs/>
        </w:rPr>
        <w:fldChar w:fldCharType="begin"/>
      </w:r>
      <w:r>
        <w:rPr>
          <w:b/>
          <w:bCs/>
        </w:rPr>
        <w:instrText xml:space="preserve"> HYPERLINK "https://libguides.valenciacollege.edu/valencia_writer" </w:instrText>
      </w:r>
      <w:r>
        <w:rPr>
          <w:b/>
          <w:bCs/>
        </w:rPr>
        <w:fldChar w:fldCharType="separate"/>
      </w:r>
    </w:p>
    <w:p w14:paraId="3508721F" w14:textId="699859A8" w:rsidR="007325B4" w:rsidRPr="00593012" w:rsidRDefault="00593012" w:rsidP="00A32082">
      <w:pPr>
        <w:rPr>
          <w:b/>
          <w:bCs/>
        </w:rPr>
      </w:pPr>
      <w:r w:rsidRPr="00563ED6">
        <w:rPr>
          <w:rStyle w:val="Hyperlink"/>
          <w:b/>
          <w:bCs/>
        </w:rPr>
        <w:t>The Valencia Writer</w:t>
      </w:r>
      <w:r w:rsidR="00563ED6">
        <w:rPr>
          <w:b/>
          <w:bCs/>
        </w:rPr>
        <w:fldChar w:fldCharType="end"/>
      </w:r>
    </w:p>
    <w:p w14:paraId="5B975478" w14:textId="393EEAF3" w:rsidR="00A32082" w:rsidRDefault="00A32082" w:rsidP="00A32082">
      <w:pPr>
        <w:ind w:left="720" w:hanging="720"/>
        <w:rPr>
          <w:rFonts w:cs="Arial"/>
        </w:rPr>
      </w:pPr>
    </w:p>
    <w:p w14:paraId="3DC8333C" w14:textId="44625F29" w:rsidR="00695FDB" w:rsidRDefault="00695FDB" w:rsidP="00A32082">
      <w:pPr>
        <w:ind w:left="720" w:hanging="720"/>
        <w:rPr>
          <w:rFonts w:cs="Arial"/>
        </w:rPr>
      </w:pPr>
    </w:p>
    <w:p w14:paraId="57906A84" w14:textId="27B6FC37" w:rsidR="00A32082" w:rsidRDefault="00A32082" w:rsidP="00A32082">
      <w:pPr>
        <w:rPr>
          <w:rFonts w:cs="Arial"/>
        </w:rPr>
      </w:pPr>
      <w:r>
        <w:rPr>
          <w:rFonts w:cs="Arial"/>
        </w:rPr>
        <w:t>Suggested by not required:</w:t>
      </w:r>
    </w:p>
    <w:p w14:paraId="5A532B82" w14:textId="77777777" w:rsidR="00A32082" w:rsidRDefault="00A32082" w:rsidP="00A32082">
      <w:pPr>
        <w:rPr>
          <w:rFonts w:cs="Arial"/>
        </w:rPr>
      </w:pPr>
    </w:p>
    <w:p w14:paraId="43B90719" w14:textId="77777777" w:rsidR="00A32082" w:rsidRDefault="00A32082" w:rsidP="00A32082">
      <w:pPr>
        <w:rPr>
          <w:rFonts w:cs="Arial"/>
        </w:rPr>
      </w:pPr>
      <w:r>
        <w:rPr>
          <w:rFonts w:cs="Arial"/>
        </w:rPr>
        <w:t xml:space="preserve">Bullock, Richard and Francine Weinberg. </w:t>
      </w:r>
      <w:r>
        <w:rPr>
          <w:rFonts w:cs="Arial"/>
          <w:i/>
        </w:rPr>
        <w:t xml:space="preserve">The Little Seagull Handbook with </w:t>
      </w:r>
      <w:r>
        <w:rPr>
          <w:rFonts w:cs="Arial"/>
          <w:i/>
        </w:rPr>
        <w:tab/>
        <w:t>Exercises.</w:t>
      </w:r>
      <w:r>
        <w:rPr>
          <w:rFonts w:cs="Arial"/>
        </w:rPr>
        <w:t xml:space="preserve"> WW Norton, 2017.</w:t>
      </w:r>
    </w:p>
    <w:p w14:paraId="2C522100" w14:textId="77777777" w:rsidR="00A32082" w:rsidRPr="00D1110C" w:rsidRDefault="00A32082" w:rsidP="00A32082">
      <w:pPr>
        <w:rPr>
          <w:rFonts w:cs="Arial"/>
        </w:rPr>
      </w:pPr>
      <w:r>
        <w:rPr>
          <w:rFonts w:cs="Arial"/>
        </w:rPr>
        <w:t>.</w:t>
      </w:r>
    </w:p>
    <w:p w14:paraId="65C8CB73" w14:textId="77777777" w:rsidR="00A32082" w:rsidRDefault="00A32082" w:rsidP="00A32082">
      <w:pPr>
        <w:rPr>
          <w:rFonts w:cs="Arial"/>
          <w:b/>
        </w:rPr>
      </w:pPr>
      <w:r>
        <w:rPr>
          <w:rFonts w:cs="Arial"/>
          <w:b/>
        </w:rPr>
        <w:t>Important Dates:</w:t>
      </w:r>
    </w:p>
    <w:p w14:paraId="6331DB6F" w14:textId="77777777" w:rsidR="00A32082" w:rsidRDefault="00A32082" w:rsidP="00A32082">
      <w:pPr>
        <w:rPr>
          <w:rFonts w:cs="Arial"/>
          <w:b/>
        </w:rPr>
      </w:pPr>
    </w:p>
    <w:p w14:paraId="0ABC174E" w14:textId="6EA95E2B" w:rsidR="00A32082" w:rsidRDefault="001D4CF2" w:rsidP="00A32082">
      <w:pPr>
        <w:rPr>
          <w:rFonts w:cs="Arial"/>
          <w:bCs/>
        </w:rPr>
      </w:pPr>
      <w:r>
        <w:rPr>
          <w:rFonts w:cs="Arial"/>
          <w:bCs/>
        </w:rPr>
        <w:t>January 11</w:t>
      </w:r>
      <w:r>
        <w:rPr>
          <w:rFonts w:cs="Arial"/>
          <w:bCs/>
        </w:rPr>
        <w:tab/>
      </w:r>
      <w:r w:rsidR="00A32082">
        <w:rPr>
          <w:rFonts w:cs="Arial"/>
          <w:bCs/>
        </w:rPr>
        <w:t xml:space="preserve"> </w:t>
      </w:r>
      <w:r>
        <w:rPr>
          <w:rFonts w:cs="Arial"/>
          <w:bCs/>
        </w:rPr>
        <w:t xml:space="preserve">Spring </w:t>
      </w:r>
      <w:r w:rsidR="00A32082">
        <w:rPr>
          <w:rFonts w:cs="Arial"/>
          <w:bCs/>
        </w:rPr>
        <w:t>Semester begins</w:t>
      </w:r>
    </w:p>
    <w:p w14:paraId="2DC75781" w14:textId="10CCB24A" w:rsidR="001D4CF2" w:rsidRDefault="001D4CF2" w:rsidP="00A32082">
      <w:pPr>
        <w:rPr>
          <w:rFonts w:cs="Arial"/>
          <w:bCs/>
        </w:rPr>
      </w:pPr>
      <w:r>
        <w:rPr>
          <w:rFonts w:cs="Arial"/>
          <w:bCs/>
        </w:rPr>
        <w:t>January 18</w:t>
      </w:r>
      <w:r>
        <w:rPr>
          <w:rFonts w:cs="Arial"/>
          <w:bCs/>
        </w:rPr>
        <w:tab/>
        <w:t>Martin Luther King Holiday</w:t>
      </w:r>
    </w:p>
    <w:p w14:paraId="6CD6C6FA" w14:textId="7D623DC5" w:rsidR="00A32082" w:rsidRDefault="001D4CF2" w:rsidP="00A32082">
      <w:pPr>
        <w:rPr>
          <w:rFonts w:cs="Arial"/>
          <w:bCs/>
        </w:rPr>
      </w:pPr>
      <w:r>
        <w:rPr>
          <w:rFonts w:cs="Arial"/>
          <w:bCs/>
        </w:rPr>
        <w:t>January 19</w:t>
      </w:r>
      <w:r>
        <w:rPr>
          <w:rFonts w:cs="Arial"/>
          <w:bCs/>
        </w:rPr>
        <w:tab/>
      </w:r>
      <w:r w:rsidR="00A32082">
        <w:rPr>
          <w:rFonts w:cs="Arial"/>
          <w:bCs/>
        </w:rPr>
        <w:t xml:space="preserve"> Last day to drop a class with a refund</w:t>
      </w:r>
    </w:p>
    <w:p w14:paraId="3CE8A7BA" w14:textId="65D10C7F" w:rsidR="001D4CF2" w:rsidRDefault="001D4CF2" w:rsidP="00A32082">
      <w:pPr>
        <w:rPr>
          <w:rFonts w:cs="Arial"/>
          <w:bCs/>
        </w:rPr>
      </w:pPr>
      <w:r>
        <w:rPr>
          <w:rFonts w:cs="Arial"/>
          <w:bCs/>
        </w:rPr>
        <w:t>February 21</w:t>
      </w:r>
      <w:r>
        <w:rPr>
          <w:rFonts w:cs="Arial"/>
          <w:bCs/>
        </w:rPr>
        <w:tab/>
        <w:t xml:space="preserve"> Learning Day – no classes</w:t>
      </w:r>
    </w:p>
    <w:p w14:paraId="64A84113" w14:textId="77777777" w:rsidR="001D4CF2" w:rsidRDefault="001D4CF2" w:rsidP="00A32082">
      <w:pPr>
        <w:rPr>
          <w:rFonts w:cs="Arial"/>
          <w:bCs/>
        </w:rPr>
      </w:pPr>
      <w:r>
        <w:rPr>
          <w:rFonts w:cs="Arial"/>
          <w:bCs/>
        </w:rPr>
        <w:t xml:space="preserve">March 8 through March 14 </w:t>
      </w:r>
      <w:r>
        <w:rPr>
          <w:rFonts w:cs="Arial"/>
          <w:bCs/>
        </w:rPr>
        <w:tab/>
      </w:r>
    </w:p>
    <w:p w14:paraId="069C5524" w14:textId="6697B283" w:rsidR="00A32082" w:rsidRDefault="001D4CF2" w:rsidP="001D4CF2">
      <w:pPr>
        <w:ind w:left="720" w:firstLine="720"/>
        <w:rPr>
          <w:rFonts w:cs="Arial"/>
          <w:bCs/>
        </w:rPr>
      </w:pPr>
      <w:r>
        <w:rPr>
          <w:rFonts w:cs="Arial"/>
          <w:bCs/>
        </w:rPr>
        <w:t>Spring Break – no classes</w:t>
      </w:r>
    </w:p>
    <w:p w14:paraId="652DE39F" w14:textId="4ED2B0BA" w:rsidR="00A32082" w:rsidRDefault="001D4CF2" w:rsidP="00A32082">
      <w:pPr>
        <w:rPr>
          <w:rFonts w:cs="Arial"/>
          <w:bCs/>
        </w:rPr>
      </w:pPr>
      <w:r>
        <w:rPr>
          <w:rFonts w:cs="Arial"/>
          <w:bCs/>
        </w:rPr>
        <w:t>March 26</w:t>
      </w:r>
      <w:r>
        <w:rPr>
          <w:rFonts w:cs="Arial"/>
          <w:bCs/>
        </w:rPr>
        <w:tab/>
      </w:r>
      <w:r w:rsidR="00A32082">
        <w:rPr>
          <w:rFonts w:cs="Arial"/>
          <w:bCs/>
        </w:rPr>
        <w:t xml:space="preserve"> Last day to withdraw with a “W”.</w:t>
      </w:r>
    </w:p>
    <w:p w14:paraId="2C822893" w14:textId="18A3B637" w:rsidR="00A32082" w:rsidRDefault="001D4CF2" w:rsidP="00A32082">
      <w:pPr>
        <w:rPr>
          <w:rFonts w:cs="Arial"/>
          <w:bCs/>
        </w:rPr>
      </w:pPr>
      <w:r>
        <w:rPr>
          <w:rFonts w:cs="Arial"/>
          <w:bCs/>
        </w:rPr>
        <w:t>April 26 through May 1</w:t>
      </w:r>
    </w:p>
    <w:p w14:paraId="5B920EDB" w14:textId="62121DBD" w:rsidR="001D4CF2" w:rsidRDefault="001D4CF2" w:rsidP="00A32082">
      <w:pPr>
        <w:rPr>
          <w:rFonts w:cs="Arial"/>
          <w:bCs/>
        </w:rPr>
      </w:pPr>
      <w:r>
        <w:rPr>
          <w:rFonts w:cs="Arial"/>
          <w:bCs/>
        </w:rPr>
        <w:lastRenderedPageBreak/>
        <w:tab/>
      </w:r>
      <w:r>
        <w:rPr>
          <w:rFonts w:cs="Arial"/>
          <w:bCs/>
        </w:rPr>
        <w:tab/>
        <w:t xml:space="preserve"> Final Exams</w:t>
      </w:r>
    </w:p>
    <w:p w14:paraId="6C0BC408" w14:textId="758F0436" w:rsidR="001D4CF2" w:rsidRDefault="001D4CF2" w:rsidP="00A32082">
      <w:pPr>
        <w:rPr>
          <w:rFonts w:cs="Arial"/>
          <w:bCs/>
        </w:rPr>
      </w:pPr>
      <w:r>
        <w:rPr>
          <w:rFonts w:cs="Arial"/>
          <w:bCs/>
        </w:rPr>
        <w:t>May 2</w:t>
      </w:r>
      <w:r>
        <w:rPr>
          <w:rFonts w:cs="Arial"/>
          <w:bCs/>
        </w:rPr>
        <w:tab/>
      </w:r>
      <w:r>
        <w:rPr>
          <w:rFonts w:cs="Arial"/>
          <w:bCs/>
        </w:rPr>
        <w:tab/>
        <w:t>Spring Term Ends</w:t>
      </w:r>
    </w:p>
    <w:p w14:paraId="0AA17FD6" w14:textId="5439F757" w:rsidR="001D4CF2" w:rsidRDefault="001D4CF2" w:rsidP="00A32082">
      <w:pPr>
        <w:rPr>
          <w:rFonts w:cs="Arial"/>
          <w:bCs/>
        </w:rPr>
      </w:pPr>
      <w:r>
        <w:rPr>
          <w:rFonts w:cs="Arial"/>
          <w:bCs/>
        </w:rPr>
        <w:t>May 9</w:t>
      </w:r>
      <w:r>
        <w:rPr>
          <w:rFonts w:cs="Arial"/>
          <w:bCs/>
        </w:rPr>
        <w:tab/>
      </w:r>
      <w:r>
        <w:rPr>
          <w:rFonts w:cs="Arial"/>
          <w:bCs/>
        </w:rPr>
        <w:tab/>
        <w:t>Commencement</w:t>
      </w:r>
    </w:p>
    <w:p w14:paraId="02DABCFD" w14:textId="77777777" w:rsidR="00A32082" w:rsidRDefault="00A32082" w:rsidP="00A32082">
      <w:pPr>
        <w:rPr>
          <w:rFonts w:cs="Arial"/>
          <w:bCs/>
        </w:rPr>
      </w:pPr>
    </w:p>
    <w:p w14:paraId="1C90E0B2" w14:textId="77777777" w:rsidR="00A32082" w:rsidRPr="00367B1C" w:rsidRDefault="00A32082" w:rsidP="00A32082">
      <w:pPr>
        <w:rPr>
          <w:rFonts w:cs="Arial"/>
          <w:b/>
        </w:rPr>
      </w:pPr>
      <w:r>
        <w:rPr>
          <w:noProof/>
        </w:rPr>
        <w:drawing>
          <wp:inline distT="0" distB="0" distL="0" distR="0" wp14:anchorId="1F008848" wp14:editId="7279046D">
            <wp:extent cx="5486400" cy="54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1020"/>
                    </a:xfrm>
                    <a:prstGeom prst="rect">
                      <a:avLst/>
                    </a:prstGeom>
                    <a:noFill/>
                    <a:ln>
                      <a:noFill/>
                    </a:ln>
                  </pic:spPr>
                </pic:pic>
              </a:graphicData>
            </a:graphic>
          </wp:inline>
        </w:drawing>
      </w:r>
    </w:p>
    <w:p w14:paraId="7D08DBA3" w14:textId="77777777" w:rsidR="00A32082" w:rsidRPr="00367B1C" w:rsidRDefault="00A32082" w:rsidP="00A32082">
      <w:pPr>
        <w:rPr>
          <w:rFonts w:cs="Arial"/>
          <w:b/>
          <w:sz w:val="28"/>
          <w:szCs w:val="28"/>
        </w:rPr>
      </w:pPr>
      <w:r>
        <w:rPr>
          <w:rFonts w:cs="Arial"/>
          <w:b/>
          <w:sz w:val="28"/>
          <w:szCs w:val="28"/>
        </w:rPr>
        <w:t>TECHNOLOGY</w:t>
      </w:r>
    </w:p>
    <w:p w14:paraId="57DEFE4A" w14:textId="77777777" w:rsidR="00A32082" w:rsidRDefault="00A32082" w:rsidP="00A32082">
      <w:pPr>
        <w:rPr>
          <w:rFonts w:cs="Arial"/>
          <w:b/>
        </w:rPr>
      </w:pPr>
    </w:p>
    <w:p w14:paraId="20CE4350" w14:textId="77777777" w:rsidR="00A32082" w:rsidRDefault="00A32082" w:rsidP="00A32082">
      <w:pPr>
        <w:rPr>
          <w:rFonts w:cs="Arial"/>
          <w:b/>
        </w:rPr>
      </w:pPr>
    </w:p>
    <w:p w14:paraId="78225287" w14:textId="77777777" w:rsidR="00C54094" w:rsidRDefault="00A32082" w:rsidP="00A32082">
      <w:pPr>
        <w:rPr>
          <w:rFonts w:cs="Arial"/>
          <w:b/>
        </w:rPr>
      </w:pPr>
      <w:r>
        <w:rPr>
          <w:rFonts w:cs="Arial"/>
          <w:b/>
        </w:rPr>
        <w:t xml:space="preserve">VCC Competencies: </w:t>
      </w:r>
    </w:p>
    <w:p w14:paraId="70EF633A" w14:textId="77777777" w:rsidR="00C54094" w:rsidRDefault="00A32082" w:rsidP="00C54094">
      <w:pPr>
        <w:pStyle w:val="ListParagraph"/>
        <w:numPr>
          <w:ilvl w:val="0"/>
          <w:numId w:val="12"/>
        </w:numPr>
      </w:pPr>
      <w:r w:rsidRPr="00C54094">
        <w:t>Think</w:t>
      </w:r>
    </w:p>
    <w:p w14:paraId="1732F7F7" w14:textId="77777777" w:rsidR="00C54094" w:rsidRDefault="00A32082" w:rsidP="00C54094">
      <w:pPr>
        <w:pStyle w:val="ListParagraph"/>
        <w:numPr>
          <w:ilvl w:val="0"/>
          <w:numId w:val="12"/>
        </w:numPr>
      </w:pPr>
      <w:r w:rsidRPr="00C54094">
        <w:t>Value</w:t>
      </w:r>
    </w:p>
    <w:p w14:paraId="5F07DEDC" w14:textId="77777777" w:rsidR="00C54094" w:rsidRDefault="00A32082" w:rsidP="00C54094">
      <w:pPr>
        <w:pStyle w:val="ListParagraph"/>
        <w:numPr>
          <w:ilvl w:val="0"/>
          <w:numId w:val="12"/>
        </w:numPr>
      </w:pPr>
      <w:r w:rsidRPr="00C54094">
        <w:t>Communicate</w:t>
      </w:r>
    </w:p>
    <w:p w14:paraId="5FB5E5A7" w14:textId="77777777" w:rsidR="00C54094" w:rsidRDefault="00A32082" w:rsidP="00C54094">
      <w:pPr>
        <w:pStyle w:val="ListParagraph"/>
        <w:numPr>
          <w:ilvl w:val="0"/>
          <w:numId w:val="12"/>
        </w:numPr>
      </w:pPr>
      <w:r w:rsidRPr="00C54094">
        <w:t xml:space="preserve">Act </w:t>
      </w:r>
    </w:p>
    <w:p w14:paraId="23F91327" w14:textId="77C87177" w:rsidR="00A32082" w:rsidRPr="00C54094" w:rsidRDefault="00A32082" w:rsidP="00C54094">
      <w:pPr>
        <w:pStyle w:val="ListParagraph"/>
        <w:numPr>
          <w:ilvl w:val="0"/>
          <w:numId w:val="12"/>
        </w:numPr>
      </w:pPr>
      <w:r w:rsidRPr="00C54094">
        <w:t>Valencia’s core competencies: complex skills and abilities every student needs to succeed in college and in life.  You will engage in these activities and build on them over the course of your lifetime.  See the VCC catalog for a more complete reference.</w:t>
      </w:r>
    </w:p>
    <w:p w14:paraId="256096C3" w14:textId="77777777" w:rsidR="00A32082" w:rsidRDefault="00A32082" w:rsidP="00A32082">
      <w:pPr>
        <w:spacing w:before="100" w:beforeAutospacing="1" w:after="100" w:afterAutospacing="1"/>
        <w:rPr>
          <w:rFonts w:cs="Arial"/>
        </w:rPr>
      </w:pPr>
      <w:r w:rsidRPr="008664A2">
        <w:rPr>
          <w:rFonts w:cs="Arial"/>
          <w:b/>
          <w:bCs/>
        </w:rPr>
        <w:t xml:space="preserve">Computer-based learning Activity: </w:t>
      </w:r>
      <w:r w:rsidRPr="008664A2">
        <w:rPr>
          <w:rFonts w:cs="Arial"/>
        </w:rPr>
        <w:t xml:space="preserve">to demonstrate competence with the basic use of computers the College's Freshmen Composition Course (ENC 1101) </w:t>
      </w:r>
      <w:r>
        <w:rPr>
          <w:rFonts w:cs="Arial"/>
        </w:rPr>
        <w:t xml:space="preserve">a </w:t>
      </w:r>
      <w:r w:rsidRPr="008664A2">
        <w:rPr>
          <w:rFonts w:cs="Arial"/>
        </w:rPr>
        <w:t xml:space="preserve">course is designed to include a formal "computer-based" learning activity. </w:t>
      </w:r>
      <w:r>
        <w:rPr>
          <w:rFonts w:cs="Arial"/>
        </w:rPr>
        <w:t>All work for this course will be computer-based, thus, fulfilling this requirement.</w:t>
      </w:r>
    </w:p>
    <w:p w14:paraId="05847748" w14:textId="7951B35C" w:rsidR="00A32082" w:rsidRDefault="00A32082" w:rsidP="00A32082">
      <w:pPr>
        <w:numPr>
          <w:ilvl w:val="0"/>
          <w:numId w:val="1"/>
        </w:numPr>
        <w:spacing w:before="100" w:beforeAutospacing="1" w:after="100" w:afterAutospacing="1"/>
        <w:rPr>
          <w:rFonts w:ascii="Times New Roman" w:hAnsi="Times New Roman"/>
        </w:rPr>
      </w:pPr>
      <w:r>
        <w:rPr>
          <w:rFonts w:cs="Arial"/>
        </w:rPr>
        <w:t xml:space="preserve">All course work will be submitted as </w:t>
      </w:r>
      <w:r w:rsidRPr="001C543F">
        <w:rPr>
          <w:rFonts w:cs="Arial"/>
          <w:b/>
          <w:bCs/>
          <w:u w:val="single"/>
        </w:rPr>
        <w:t>double-spaced Word files</w:t>
      </w:r>
      <w:r>
        <w:rPr>
          <w:rFonts w:cs="Arial"/>
        </w:rPr>
        <w:t xml:space="preserve"> (.doc/.docx), using 12</w:t>
      </w:r>
      <w:r w:rsidR="00C54094">
        <w:rPr>
          <w:rFonts w:cs="Arial"/>
        </w:rPr>
        <w:t>-</w:t>
      </w:r>
      <w:r>
        <w:rPr>
          <w:rFonts w:cs="Arial"/>
        </w:rPr>
        <w:t xml:space="preserve">point </w:t>
      </w:r>
      <w:r w:rsidR="00C54094">
        <w:rPr>
          <w:rFonts w:cs="Arial"/>
        </w:rPr>
        <w:t>Times New Roman</w:t>
      </w:r>
      <w:r>
        <w:rPr>
          <w:rFonts w:cs="Arial"/>
        </w:rPr>
        <w:t xml:space="preserve"> font </w:t>
      </w:r>
    </w:p>
    <w:p w14:paraId="45E0C0B9" w14:textId="77777777" w:rsidR="00A32082" w:rsidRDefault="00A32082" w:rsidP="00A32082">
      <w:pPr>
        <w:numPr>
          <w:ilvl w:val="0"/>
          <w:numId w:val="1"/>
        </w:numPr>
        <w:spacing w:before="100" w:beforeAutospacing="1" w:after="100" w:afterAutospacing="1"/>
        <w:rPr>
          <w:rFonts w:ascii="Times New Roman" w:hAnsi="Times New Roman"/>
        </w:rPr>
      </w:pPr>
      <w:r>
        <w:rPr>
          <w:rFonts w:cs="Arial"/>
        </w:rPr>
        <w:t xml:space="preserve">Electronic research will be a component of a documented essay later in the term.  </w:t>
      </w:r>
      <w:r>
        <w:rPr>
          <w:rFonts w:cs="Arial"/>
          <w:b/>
        </w:rPr>
        <w:t>Modern Language Association’s (MLA)</w:t>
      </w:r>
      <w:r>
        <w:rPr>
          <w:rFonts w:cs="Arial"/>
        </w:rPr>
        <w:t xml:space="preserve"> guidelines for these resources will be required.</w:t>
      </w:r>
    </w:p>
    <w:p w14:paraId="5A4E628E" w14:textId="6E76A30D" w:rsidR="00A32082" w:rsidRDefault="00A32082" w:rsidP="00A32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Pr>
          <w:b/>
        </w:rPr>
        <w:t xml:space="preserve">Atlas Policy: </w:t>
      </w:r>
      <w:r>
        <w:rPr>
          <w:rFonts w:cs="Shruti"/>
        </w:rPr>
        <w:t xml:space="preserve">In order to minimize the risk of computer virus transfers, I will only read and answer student e-mails sent from a student’s Atlas account or through Canvas: Note: Even if Canvas is </w:t>
      </w:r>
      <w:r w:rsidR="00080742">
        <w:rPr>
          <w:rFonts w:cs="Shruti"/>
        </w:rPr>
        <w:t>\</w:t>
      </w:r>
      <w:r>
        <w:rPr>
          <w:rFonts w:cs="Shruti"/>
        </w:rPr>
        <w:t xml:space="preserve">down or having problems, I can be </w:t>
      </w:r>
      <w:r w:rsidR="00C54094">
        <w:rPr>
          <w:rFonts w:cs="Shruti"/>
        </w:rPr>
        <w:t xml:space="preserve">still </w:t>
      </w:r>
      <w:r>
        <w:rPr>
          <w:rFonts w:cs="Shruti"/>
        </w:rPr>
        <w:t xml:space="preserve">reached at the e-mail address at the top of this document. </w:t>
      </w:r>
      <w:r w:rsidR="00C54094">
        <w:rPr>
          <w:rFonts w:cs="Shruti"/>
        </w:rPr>
        <w:t xml:space="preserve">You may also send me a text at the phone number at the top of the syllabus. </w:t>
      </w:r>
      <w:r>
        <w:rPr>
          <w:rFonts w:cs="Shruti"/>
        </w:rPr>
        <w:t xml:space="preserve">Please regularly and frequently check your Canvas messages and Atlas e-mail accounts as well as our class site for announcements, changes to our schedule, </w:t>
      </w:r>
      <w:r w:rsidR="00C54094">
        <w:rPr>
          <w:rFonts w:cs="Shruti"/>
        </w:rPr>
        <w:t>and updates.</w:t>
      </w:r>
    </w:p>
    <w:p w14:paraId="0C27CA44" w14:textId="40981DC6" w:rsidR="00A32082" w:rsidRDefault="00A32082" w:rsidP="00A32082">
      <w:pPr>
        <w:spacing w:before="100" w:beforeAutospacing="1" w:after="100" w:afterAutospacing="1"/>
      </w:pPr>
      <w:r>
        <w:t>.</w:t>
      </w:r>
      <w:r w:rsidRPr="008A4D46">
        <w:rPr>
          <w:b/>
          <w:sz w:val="28"/>
          <w:szCs w:val="28"/>
        </w:rPr>
        <w:t>Important Notice:</w:t>
      </w:r>
      <w:r>
        <w:rPr>
          <w:b/>
        </w:rPr>
        <w:t xml:space="preserve"> </w:t>
      </w:r>
      <w:r w:rsidR="00695FDB">
        <w:t>I am</w:t>
      </w:r>
      <w:r>
        <w:t xml:space="preserve"> </w:t>
      </w:r>
      <w:r>
        <w:rPr>
          <w:b/>
        </w:rPr>
        <w:t>NOT</w:t>
      </w:r>
      <w:r>
        <w:t xml:space="preserve"> technical support</w:t>
      </w:r>
      <w:r w:rsidR="00695FDB">
        <w:t>; I can make things</w:t>
      </w:r>
      <w:r w:rsidR="00E272AC">
        <w:t xml:space="preserve"> so</w:t>
      </w:r>
      <w:r w:rsidR="00695FDB">
        <w:t xml:space="preserve"> much worse </w:t>
      </w:r>
      <w:r w:rsidR="00695FD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If you are experiencing problems with Atlas, Canvas,</w:t>
      </w:r>
      <w:r w:rsidR="00695FDB">
        <w:t xml:space="preserve"> your computer,</w:t>
      </w:r>
      <w:r>
        <w:t xml:space="preserve"> or other technology, contact the Help Desk: 407-582-5444; </w:t>
      </w:r>
      <w:r w:rsidR="00695FDB">
        <w:t>which is available  24/7/365.</w:t>
      </w:r>
    </w:p>
    <w:p w14:paraId="05B6A0B2" w14:textId="2A41BC39" w:rsidR="00A32082" w:rsidRDefault="00B10773" w:rsidP="00A32082">
      <w:pPr>
        <w:spacing w:before="100" w:beforeAutospacing="1" w:after="100" w:afterAutospacing="1"/>
        <w:rPr>
          <w:b/>
          <w:bCs/>
        </w:rPr>
      </w:pPr>
      <w:r>
        <w:rPr>
          <w:b/>
          <w:bCs/>
        </w:rPr>
        <w:lastRenderedPageBreak/>
        <w:t xml:space="preserve">Tech </w:t>
      </w:r>
      <w:r w:rsidR="00A32082">
        <w:rPr>
          <w:b/>
          <w:bCs/>
        </w:rPr>
        <w:t>Requirements:</w:t>
      </w:r>
    </w:p>
    <w:p w14:paraId="4A3F8E27" w14:textId="77777777" w:rsidR="00A32082" w:rsidRDefault="00A32082" w:rsidP="00A32082">
      <w:pPr>
        <w:spacing w:before="100" w:beforeAutospacing="1" w:after="100" w:afterAutospacing="1" w:line="276" w:lineRule="auto"/>
      </w:pPr>
      <w:r>
        <w:rPr>
          <w:b/>
          <w:bCs/>
        </w:rPr>
        <w:t>-</w:t>
      </w:r>
      <w:r>
        <w:t>A laptop or desktop in good working order</w:t>
      </w:r>
    </w:p>
    <w:p w14:paraId="033D3E92" w14:textId="77777777" w:rsidR="00A32082" w:rsidRDefault="00A32082" w:rsidP="00A32082">
      <w:pPr>
        <w:spacing w:before="100" w:beforeAutospacing="1" w:after="100" w:afterAutospacing="1" w:line="276" w:lineRule="auto"/>
      </w:pPr>
      <w:r>
        <w:t>-Please do not try to do the work for this class on your phone or tablet</w:t>
      </w:r>
    </w:p>
    <w:p w14:paraId="5F9616B1" w14:textId="77777777" w:rsidR="00A32082" w:rsidRDefault="00A32082" w:rsidP="00A32082">
      <w:pPr>
        <w:spacing w:before="100" w:beforeAutospacing="1" w:after="100" w:afterAutospacing="1" w:line="276" w:lineRule="auto"/>
      </w:pPr>
      <w:r>
        <w:t>-A reliable internet connection</w:t>
      </w:r>
    </w:p>
    <w:p w14:paraId="1BF1723A" w14:textId="77777777" w:rsidR="00A32082" w:rsidRPr="00357737" w:rsidRDefault="00A32082" w:rsidP="00A32082">
      <w:pPr>
        <w:spacing w:before="100" w:beforeAutospacing="1" w:after="100" w:afterAutospacing="1" w:line="276" w:lineRule="auto"/>
      </w:pPr>
      <w:r>
        <w:t>-</w:t>
      </w:r>
      <w:r w:rsidRPr="00C54094">
        <w:rPr>
          <w:b/>
          <w:bCs/>
        </w:rPr>
        <w:t>Word 365 which can be downloaded from Atlas</w:t>
      </w:r>
      <w:r>
        <w:t xml:space="preserve"> – Word is the only acceptable format for this class</w:t>
      </w:r>
    </w:p>
    <w:p w14:paraId="5EDD5E22" w14:textId="313ADAB7" w:rsidR="00A32082" w:rsidRDefault="00A32082" w:rsidP="00A32082">
      <w:pPr>
        <w:spacing w:before="100" w:beforeAutospacing="1" w:after="100" w:afterAutospacing="1"/>
      </w:pPr>
      <w:r>
        <w:rPr>
          <w:b/>
        </w:rPr>
        <w:t>A special note about computers:</w:t>
      </w:r>
      <w:r>
        <w:t xml:space="preserve"> Even though computers and word-processing software are marvelous time and energy-saving devices, they can and </w:t>
      </w:r>
      <w:r>
        <w:rPr>
          <w:b/>
        </w:rPr>
        <w:t>do</w:t>
      </w:r>
      <w:r>
        <w:t xml:space="preserve"> cause problems with the production of your documents</w:t>
      </w:r>
      <w:r w:rsidRPr="008A4D46">
        <w:rPr>
          <w:b/>
        </w:rPr>
        <w:t>.  Please be aware that a broken or ill-functioning computer or the inability to retrieve, produce</w:t>
      </w:r>
      <w:r>
        <w:rPr>
          <w:b/>
        </w:rPr>
        <w:t>,</w:t>
      </w:r>
      <w:r w:rsidRPr="008A4D46">
        <w:rPr>
          <w:b/>
        </w:rPr>
        <w:t xml:space="preserve"> or submit your assignments from a computer will not be accepted as valid excuses for a document that is submitted late</w:t>
      </w:r>
      <w:r>
        <w:t>.  I advise you to save all of your documents to both your hard drive and a thumb/flash/jump drive.</w:t>
      </w:r>
    </w:p>
    <w:p w14:paraId="63D4F049" w14:textId="43F63C43" w:rsidR="00C42E10" w:rsidRDefault="00C42E10" w:rsidP="00A32082">
      <w:pPr>
        <w:spacing w:before="100" w:beforeAutospacing="1" w:after="100" w:afterAutospacing="1"/>
        <w:rPr>
          <w:b/>
        </w:rPr>
      </w:pPr>
      <w:r w:rsidRPr="00F02045">
        <w:rPr>
          <w:b/>
          <w:bCs/>
          <w:noProof/>
          <w:sz w:val="28"/>
          <w:szCs w:val="28"/>
        </w:rPr>
        <w:drawing>
          <wp:inline distT="0" distB="0" distL="0" distR="0" wp14:anchorId="33C71075" wp14:editId="4B5412C9">
            <wp:extent cx="5486400" cy="541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1020"/>
                    </a:xfrm>
                    <a:prstGeom prst="rect">
                      <a:avLst/>
                    </a:prstGeom>
                    <a:noFill/>
                    <a:ln>
                      <a:noFill/>
                    </a:ln>
                  </pic:spPr>
                </pic:pic>
              </a:graphicData>
            </a:graphic>
          </wp:inline>
        </w:drawing>
      </w:r>
      <w:r w:rsidRPr="00C42E10">
        <w:rPr>
          <w:b/>
        </w:rPr>
        <w:t>ATTENDANCE POLICY:</w:t>
      </w:r>
    </w:p>
    <w:p w14:paraId="5872A3AA" w14:textId="3F6E738D" w:rsidR="00C42E10" w:rsidRDefault="00C42E10" w:rsidP="00A32082">
      <w:pPr>
        <w:spacing w:before="100" w:beforeAutospacing="1" w:after="100" w:afterAutospacing="1"/>
        <w:rPr>
          <w:rFonts w:ascii="Helvetica" w:hAnsi="Helvetica" w:cs="Helvetica"/>
          <w:color w:val="2D3B45"/>
          <w:shd w:val="clear" w:color="auto" w:fill="FFFFFF"/>
        </w:rPr>
      </w:pPr>
      <w:r>
        <w:rPr>
          <w:rFonts w:ascii="Helvetica" w:hAnsi="Helvetica" w:cs="Helvetica"/>
          <w:color w:val="2D3B45"/>
          <w:shd w:val="clear" w:color="auto" w:fill="FFFFFF"/>
        </w:rPr>
        <w:t>To pass the course, you must attend class by actively participating. Because this class meets online, attendance is measured by completing quizzes, submitting written assignments, and making discussion board posts by the due dates. Simply logging into the class and reading the course content, assignment instructions or posts is not participating.</w:t>
      </w:r>
    </w:p>
    <w:p w14:paraId="0B53B9EF" w14:textId="00FC69AB" w:rsidR="00C42E10" w:rsidRDefault="00C42E10" w:rsidP="00A32082">
      <w:pPr>
        <w:spacing w:before="100" w:beforeAutospacing="1" w:after="100" w:afterAutospacing="1"/>
        <w:rPr>
          <w:rFonts w:ascii="Helvetica" w:hAnsi="Helvetica" w:cs="Helvetica"/>
          <w:b/>
          <w:bCs/>
          <w:color w:val="2D3B45"/>
          <w:shd w:val="clear" w:color="auto" w:fill="FFFFFF"/>
        </w:rPr>
      </w:pPr>
      <w:r>
        <w:rPr>
          <w:rFonts w:ascii="Helvetica" w:hAnsi="Helvetica" w:cs="Helvetica"/>
          <w:b/>
          <w:bCs/>
          <w:color w:val="2D3B45"/>
          <w:shd w:val="clear" w:color="auto" w:fill="FFFFFF"/>
        </w:rPr>
        <w:t>NO SHOW POLICY</w:t>
      </w:r>
    </w:p>
    <w:p w14:paraId="6E6E76F2" w14:textId="7DF68CE1" w:rsidR="00C42E10" w:rsidRDefault="00C42E10" w:rsidP="00A32082">
      <w:pPr>
        <w:spacing w:before="100" w:beforeAutospacing="1" w:after="100" w:afterAutospacing="1"/>
        <w:rPr>
          <w:rFonts w:ascii="Helvetica" w:hAnsi="Helvetica" w:cs="Helvetica"/>
          <w:color w:val="2D3B45"/>
          <w:shd w:val="clear" w:color="auto" w:fill="FFFFFF"/>
        </w:rPr>
      </w:pPr>
      <w:r>
        <w:rPr>
          <w:rFonts w:ascii="Helvetica" w:hAnsi="Helvetica" w:cs="Helvetica"/>
          <w:color w:val="2D3B45"/>
          <w:shd w:val="clear" w:color="auto" w:fill="FFFFFF"/>
        </w:rPr>
        <w:t>Class attendance is required for face-to-face classes beginning with the first class meeting. If you do not attend the first class meeting, you may be withdrawn from the class as a “NO-SHOW.” Class attendance is required for online classes; students who are not actively participating in an online class and/or do not submit the required attendance activity or assignment by the scheduled due date may be withdrawn by the instructor at the end of the first week as a "NO-SHOW". If you are withdrawn as a “NO-SHOW,” you will be financially responsible for the class and a final grade of “WN” will appear on your transcript for the course.”</w:t>
      </w:r>
    </w:p>
    <w:p w14:paraId="76878314" w14:textId="019D12F9" w:rsidR="00C42E10" w:rsidRPr="00C42E10" w:rsidRDefault="00C42E10" w:rsidP="00A32082">
      <w:pPr>
        <w:spacing w:before="100" w:beforeAutospacing="1" w:after="100" w:afterAutospacing="1"/>
        <w:rPr>
          <w:b/>
          <w:bCs/>
        </w:rPr>
      </w:pPr>
      <w:r>
        <w:rPr>
          <w:rFonts w:ascii="Helvetica" w:hAnsi="Helvetica" w:cs="Helvetica"/>
          <w:b/>
          <w:bCs/>
          <w:color w:val="2D3B45"/>
          <w:shd w:val="clear" w:color="auto" w:fill="FFFFFF"/>
        </w:rPr>
        <w:t>You must have completed</w:t>
      </w:r>
      <w:r w:rsidR="002D06D5">
        <w:rPr>
          <w:rFonts w:ascii="Helvetica" w:hAnsi="Helvetica" w:cs="Helvetica"/>
          <w:b/>
          <w:bCs/>
          <w:color w:val="2D3B45"/>
          <w:shd w:val="clear" w:color="auto" w:fill="FFFFFF"/>
        </w:rPr>
        <w:t xml:space="preserve"> the Orientation Module before 11:59 pm on Sunday, January 17, 2021.</w:t>
      </w:r>
    </w:p>
    <w:p w14:paraId="0F1EF5A6" w14:textId="4B79076C" w:rsidR="00C42E10" w:rsidRPr="00C42E10" w:rsidRDefault="00C42E10" w:rsidP="00A32082">
      <w:pPr>
        <w:spacing w:before="100" w:beforeAutospacing="1" w:after="100" w:afterAutospacing="1"/>
        <w:rPr>
          <w:b/>
        </w:rPr>
      </w:pPr>
      <w:r w:rsidRPr="00F02045">
        <w:rPr>
          <w:b/>
          <w:bCs/>
          <w:noProof/>
          <w:sz w:val="28"/>
          <w:szCs w:val="28"/>
        </w:rPr>
        <w:lastRenderedPageBreak/>
        <w:drawing>
          <wp:inline distT="0" distB="0" distL="0" distR="0" wp14:anchorId="140E6916" wp14:editId="2EBDD738">
            <wp:extent cx="5486400" cy="541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1020"/>
                    </a:xfrm>
                    <a:prstGeom prst="rect">
                      <a:avLst/>
                    </a:prstGeom>
                    <a:noFill/>
                    <a:ln>
                      <a:noFill/>
                    </a:ln>
                  </pic:spPr>
                </pic:pic>
              </a:graphicData>
            </a:graphic>
          </wp:inline>
        </w:drawing>
      </w:r>
    </w:p>
    <w:p w14:paraId="70A23881" w14:textId="17C9E4CF" w:rsidR="00C42E10" w:rsidRDefault="002D06D5" w:rsidP="00A32082">
      <w:pPr>
        <w:spacing w:before="100" w:beforeAutospacing="1" w:after="100" w:afterAutospacing="1"/>
        <w:rPr>
          <w:b/>
        </w:rPr>
      </w:pPr>
      <w:r w:rsidRPr="002D06D5">
        <w:rPr>
          <w:b/>
        </w:rPr>
        <w:t>WITHDRAWAL POLICY</w:t>
      </w:r>
    </w:p>
    <w:p w14:paraId="5A16ED4A" w14:textId="77777777" w:rsidR="002D06D5" w:rsidRDefault="002D06D5" w:rsidP="002D06D5">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Per  </w:t>
      </w:r>
      <w:hyperlink r:id="rId10" w:tgtFrame="_blank" w:tooltip="Link to Valencia withdrawal policy" w:history="1">
        <w:r>
          <w:rPr>
            <w:rStyle w:val="Hyperlink"/>
            <w:rFonts w:ascii="Helvetica" w:hAnsi="Helvetica" w:cs="Helvetica"/>
          </w:rPr>
          <w:t>Valencia policy </w:t>
        </w:r>
        <w:r>
          <w:rPr>
            <w:rStyle w:val="screenreader-only"/>
            <w:rFonts w:ascii="Helvetica" w:hAnsi="Helvetica" w:cs="Helvetica"/>
            <w:color w:val="0000FF"/>
            <w:u w:val="single"/>
            <w:bdr w:val="none" w:sz="0" w:space="0" w:color="auto" w:frame="1"/>
          </w:rPr>
          <w:t>Links to an external site.</w:t>
        </w:r>
      </w:hyperlink>
      <w:r>
        <w:rPr>
          <w:rFonts w:ascii="Helvetica" w:hAnsi="Helvetica" w:cs="Helvetica"/>
          <w:color w:val="2D3B45"/>
        </w:rPr>
        <w:t>a student who withdraws from class before the established deadline for a particular term will receive a grade of “W. A student is not permitted to withdraw after the withdrawal deadline.</w:t>
      </w:r>
    </w:p>
    <w:p w14:paraId="375B9F2F" w14:textId="48E6F7E7" w:rsidR="002D06D5" w:rsidRPr="00BD693E" w:rsidRDefault="002D06D5" w:rsidP="00BD693E">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A faculty member may</w:t>
      </w:r>
      <w:r>
        <w:rPr>
          <w:rStyle w:val="Strong"/>
          <w:rFonts w:ascii="Helvetica" w:eastAsiaTheme="majorEastAsia" w:hAnsi="Helvetica" w:cs="Helvetica"/>
          <w:color w:val="2D3B45"/>
        </w:rPr>
        <w:t> </w:t>
      </w:r>
      <w:r>
        <w:rPr>
          <w:rFonts w:ascii="Helvetica" w:hAnsi="Helvetica" w:cs="Helvetica"/>
          <w:color w:val="2D3B45"/>
        </w:rPr>
        <w:t>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w:t>
      </w:r>
      <w:r>
        <w:rPr>
          <w:rStyle w:val="Strong"/>
          <w:rFonts w:ascii="Helvetica" w:eastAsiaTheme="majorEastAsia" w:hAnsi="Helvetica" w:cs="Helvetica"/>
          <w:color w:val="2D3B45"/>
        </w:rPr>
        <w:t> If you do not intend to complete the course, you must withdraw yourself prior to the withdrawal deadline.  Students are responsible for knowing their own financial aid rules on withdrawal.  After the NO-SHOW withdrawals, I will not withdraw any students.  Should you choose to withdraw, it is your responsibility to withdraw by the deadline or earn a gra</w:t>
      </w:r>
      <w:r w:rsidR="00BD693E">
        <w:rPr>
          <w:rStyle w:val="Strong"/>
          <w:rFonts w:ascii="Helvetica" w:eastAsiaTheme="majorEastAsia" w:hAnsi="Helvetica" w:cs="Helvetica"/>
          <w:color w:val="2D3B45"/>
        </w:rPr>
        <w:t>de.</w:t>
      </w:r>
    </w:p>
    <w:p w14:paraId="28A84B3B" w14:textId="26BB17E9" w:rsidR="00A32082" w:rsidRPr="00E272AC" w:rsidRDefault="00A32082" w:rsidP="00E272AC">
      <w:pPr>
        <w:spacing w:before="100" w:beforeAutospacing="1" w:after="100" w:afterAutospacing="1"/>
      </w:pPr>
      <w:r w:rsidRPr="00F02045">
        <w:rPr>
          <w:b/>
          <w:bCs/>
          <w:noProof/>
          <w:sz w:val="28"/>
          <w:szCs w:val="28"/>
        </w:rPr>
        <w:drawing>
          <wp:inline distT="0" distB="0" distL="0" distR="0" wp14:anchorId="27ABB45F" wp14:editId="01337436">
            <wp:extent cx="5486400" cy="541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1020"/>
                    </a:xfrm>
                    <a:prstGeom prst="rect">
                      <a:avLst/>
                    </a:prstGeom>
                    <a:noFill/>
                    <a:ln>
                      <a:noFill/>
                    </a:ln>
                  </pic:spPr>
                </pic:pic>
              </a:graphicData>
            </a:graphic>
          </wp:inline>
        </w:drawing>
      </w:r>
      <w:r>
        <w:rPr>
          <w:rFonts w:cs="Arial"/>
          <w:b/>
        </w:rPr>
        <w:t>GRADES:</w:t>
      </w:r>
    </w:p>
    <w:p w14:paraId="01A24CF4" w14:textId="72911D75" w:rsidR="00A32082" w:rsidRDefault="00A32082" w:rsidP="00A32082">
      <w:pPr>
        <w:rPr>
          <w:rFonts w:cs="Arial"/>
          <w:b/>
        </w:rPr>
      </w:pPr>
      <w:r>
        <w:rPr>
          <w:rFonts w:cs="Arial"/>
          <w:b/>
        </w:rPr>
        <w:t>.Grading Policy:</w:t>
      </w:r>
    </w:p>
    <w:p w14:paraId="1C1BADA3" w14:textId="2F53403B" w:rsidR="003274BE" w:rsidRPr="003274BE" w:rsidRDefault="003274BE" w:rsidP="00A32082">
      <w:pPr>
        <w:numPr>
          <w:ilvl w:val="0"/>
          <w:numId w:val="1"/>
        </w:numPr>
        <w:spacing w:before="100" w:beforeAutospacing="1" w:after="100" w:afterAutospacing="1"/>
        <w:rPr>
          <w:rFonts w:ascii="Times New Roman" w:hAnsi="Times New Roman"/>
        </w:rPr>
      </w:pPr>
      <w:r>
        <w:rPr>
          <w:rFonts w:cs="Arial"/>
        </w:rPr>
        <w:t>A</w:t>
      </w:r>
      <w:r w:rsidR="00A32082">
        <w:rPr>
          <w:rFonts w:cs="Arial"/>
        </w:rPr>
        <w:t>ssignments</w:t>
      </w:r>
      <w:r>
        <w:rPr>
          <w:rFonts w:cs="Arial"/>
        </w:rPr>
        <w:t xml:space="preserve"> =</w:t>
      </w:r>
      <w:r w:rsidR="00A32082">
        <w:rPr>
          <w:rFonts w:cs="Arial"/>
        </w:rPr>
        <w:t xml:space="preserve"> </w:t>
      </w:r>
      <w:r w:rsidR="00C41B07">
        <w:rPr>
          <w:rFonts w:cs="Arial"/>
        </w:rPr>
        <w:t>5</w:t>
      </w:r>
      <w:r w:rsidR="00A32082">
        <w:rPr>
          <w:rFonts w:cs="Arial"/>
        </w:rPr>
        <w:t xml:space="preserve">0% of the semester grade </w:t>
      </w:r>
    </w:p>
    <w:p w14:paraId="1635F70C" w14:textId="32BD20AF" w:rsidR="003274BE" w:rsidRPr="003274BE" w:rsidRDefault="003274BE" w:rsidP="00A32082">
      <w:pPr>
        <w:numPr>
          <w:ilvl w:val="0"/>
          <w:numId w:val="1"/>
        </w:numPr>
        <w:spacing w:before="100" w:beforeAutospacing="1" w:after="100" w:afterAutospacing="1"/>
        <w:rPr>
          <w:rFonts w:ascii="Times New Roman" w:hAnsi="Times New Roman"/>
        </w:rPr>
      </w:pPr>
      <w:r>
        <w:rPr>
          <w:rFonts w:cs="Arial"/>
        </w:rPr>
        <w:t>R</w:t>
      </w:r>
      <w:r w:rsidR="00A32082">
        <w:rPr>
          <w:rFonts w:cs="Arial"/>
        </w:rPr>
        <w:t xml:space="preserve">esearch assignments </w:t>
      </w:r>
      <w:r>
        <w:rPr>
          <w:rFonts w:cs="Arial"/>
        </w:rPr>
        <w:t>=</w:t>
      </w:r>
      <w:r w:rsidR="00A32082">
        <w:rPr>
          <w:rFonts w:cs="Arial"/>
        </w:rPr>
        <w:t xml:space="preserve"> 30% of the semester grade, </w:t>
      </w:r>
    </w:p>
    <w:p w14:paraId="5FE7300D" w14:textId="77777777" w:rsidR="00E272AC" w:rsidRPr="00E272AC" w:rsidRDefault="003274BE" w:rsidP="00A32082">
      <w:pPr>
        <w:numPr>
          <w:ilvl w:val="0"/>
          <w:numId w:val="1"/>
        </w:numPr>
        <w:spacing w:before="100" w:beforeAutospacing="1" w:after="100" w:afterAutospacing="1"/>
        <w:rPr>
          <w:rFonts w:ascii="Times New Roman" w:hAnsi="Times New Roman"/>
        </w:rPr>
      </w:pPr>
      <w:r>
        <w:rPr>
          <w:rFonts w:cs="Arial"/>
        </w:rPr>
        <w:t>F</w:t>
      </w:r>
      <w:r w:rsidR="00A32082">
        <w:rPr>
          <w:rFonts w:cs="Arial"/>
        </w:rPr>
        <w:t xml:space="preserve">inal exam </w:t>
      </w:r>
      <w:r>
        <w:rPr>
          <w:rFonts w:cs="Arial"/>
        </w:rPr>
        <w:t>=</w:t>
      </w:r>
      <w:r w:rsidR="00C41B07">
        <w:rPr>
          <w:rFonts w:cs="Arial"/>
        </w:rPr>
        <w:t>2</w:t>
      </w:r>
      <w:r w:rsidR="00A32082">
        <w:rPr>
          <w:rFonts w:cs="Arial"/>
        </w:rPr>
        <w:t>0% of the final grade</w:t>
      </w:r>
      <w:r w:rsidR="00E272AC">
        <w:rPr>
          <w:rFonts w:cs="Arial"/>
        </w:rPr>
        <w:t>.</w:t>
      </w:r>
    </w:p>
    <w:p w14:paraId="38C20139" w14:textId="77777777" w:rsidR="00C54094" w:rsidRDefault="00C54094" w:rsidP="00E272AC">
      <w:pPr>
        <w:spacing w:before="100" w:beforeAutospacing="1" w:after="100" w:afterAutospacing="1"/>
        <w:rPr>
          <w:rFonts w:cs="Arial"/>
        </w:rPr>
      </w:pPr>
    </w:p>
    <w:p w14:paraId="2B83087A" w14:textId="250B2CCA" w:rsidR="00A32082" w:rsidRPr="00E272AC" w:rsidRDefault="00A32082" w:rsidP="00E272AC">
      <w:pPr>
        <w:spacing w:before="100" w:beforeAutospacing="1" w:after="100" w:afterAutospacing="1"/>
        <w:rPr>
          <w:rFonts w:ascii="Times New Roman" w:hAnsi="Times New Roman"/>
        </w:rPr>
      </w:pPr>
      <w:r w:rsidRPr="00E272AC">
        <w:rPr>
          <w:rFonts w:cs="Arial"/>
        </w:rPr>
        <w:t>The grading scale for the course is as follows:</w:t>
      </w:r>
    </w:p>
    <w:p w14:paraId="5CE904FD" w14:textId="77777777" w:rsidR="00A32082" w:rsidRDefault="00A32082" w:rsidP="00A32082">
      <w:pPr>
        <w:ind w:firstLine="720"/>
        <w:rPr>
          <w:rFonts w:cs="Arial"/>
        </w:rPr>
      </w:pPr>
      <w:r>
        <w:rPr>
          <w:rFonts w:cs="Arial"/>
        </w:rPr>
        <w:t>A</w:t>
      </w:r>
      <w:r>
        <w:rPr>
          <w:rFonts w:cs="Arial"/>
        </w:rPr>
        <w:tab/>
        <w:t>90-100</w:t>
      </w:r>
    </w:p>
    <w:p w14:paraId="7271417D" w14:textId="77777777" w:rsidR="00A32082" w:rsidRDefault="00A32082" w:rsidP="00A32082">
      <w:pPr>
        <w:rPr>
          <w:rFonts w:cs="Arial"/>
        </w:rPr>
      </w:pPr>
      <w:r>
        <w:rPr>
          <w:rFonts w:cs="Arial"/>
        </w:rPr>
        <w:tab/>
        <w:t>B</w:t>
      </w:r>
      <w:r>
        <w:rPr>
          <w:rFonts w:cs="Arial"/>
        </w:rPr>
        <w:tab/>
        <w:t>80-89</w:t>
      </w:r>
    </w:p>
    <w:p w14:paraId="7DEA419B" w14:textId="77777777" w:rsidR="00A32082" w:rsidRDefault="00A32082" w:rsidP="00A32082">
      <w:pPr>
        <w:rPr>
          <w:rFonts w:cs="Arial"/>
        </w:rPr>
      </w:pPr>
      <w:r>
        <w:rPr>
          <w:rFonts w:cs="Arial"/>
        </w:rPr>
        <w:tab/>
        <w:t>C</w:t>
      </w:r>
      <w:r>
        <w:rPr>
          <w:rFonts w:cs="Arial"/>
        </w:rPr>
        <w:tab/>
        <w:t>70-79</w:t>
      </w:r>
    </w:p>
    <w:p w14:paraId="1EE3D86A" w14:textId="77777777" w:rsidR="00A32082" w:rsidRDefault="00A32082" w:rsidP="00A32082">
      <w:pPr>
        <w:rPr>
          <w:rFonts w:cs="Arial"/>
        </w:rPr>
      </w:pPr>
      <w:r>
        <w:rPr>
          <w:rFonts w:cs="Arial"/>
        </w:rPr>
        <w:tab/>
        <w:t>D</w:t>
      </w:r>
      <w:r>
        <w:rPr>
          <w:rFonts w:cs="Arial"/>
        </w:rPr>
        <w:tab/>
        <w:t>60-69</w:t>
      </w:r>
    </w:p>
    <w:p w14:paraId="25F20CC9" w14:textId="77777777" w:rsidR="00A32082" w:rsidRDefault="00A32082" w:rsidP="00A32082">
      <w:pPr>
        <w:rPr>
          <w:rFonts w:cs="Arial"/>
        </w:rPr>
      </w:pPr>
      <w:r>
        <w:rPr>
          <w:rFonts w:cs="Arial"/>
        </w:rPr>
        <w:tab/>
        <w:t>F</w:t>
      </w:r>
      <w:r>
        <w:rPr>
          <w:rFonts w:cs="Arial"/>
        </w:rPr>
        <w:tab/>
        <w:t xml:space="preserve"> 0-59</w:t>
      </w:r>
    </w:p>
    <w:p w14:paraId="51E1504A" w14:textId="77777777" w:rsidR="00A32082" w:rsidRDefault="00A32082" w:rsidP="00A32082">
      <w:pPr>
        <w:rPr>
          <w:rFonts w:cs="Arial"/>
        </w:rPr>
      </w:pPr>
    </w:p>
    <w:p w14:paraId="4BD1F57B" w14:textId="34B24322" w:rsidR="00A32082" w:rsidRDefault="00A32082" w:rsidP="00A32082">
      <w:pPr>
        <w:rPr>
          <w:rFonts w:cs="Arial"/>
        </w:rPr>
      </w:pPr>
      <w:r>
        <w:rPr>
          <w:rFonts w:cs="Arial"/>
          <w:i/>
        </w:rPr>
        <w:t>Note:</w:t>
      </w:r>
      <w:r>
        <w:rPr>
          <w:rFonts w:cs="Arial"/>
        </w:rPr>
        <w:t xml:space="preserve"> </w:t>
      </w:r>
      <w:r w:rsidR="003274BE">
        <w:rPr>
          <w:rFonts w:cs="Arial"/>
        </w:rPr>
        <w:t>You will need to a</w:t>
      </w:r>
      <w:r>
        <w:rPr>
          <w:rFonts w:cs="Arial"/>
        </w:rPr>
        <w:t xml:space="preserve"> “C” or </w:t>
      </w:r>
      <w:r w:rsidR="003274BE">
        <w:rPr>
          <w:rFonts w:cs="Arial"/>
        </w:rPr>
        <w:t>better</w:t>
      </w:r>
      <w:r w:rsidR="00CC57E4">
        <w:rPr>
          <w:rFonts w:cs="Arial"/>
        </w:rPr>
        <w:t xml:space="preserve"> at the end of the course in order to move on to any course requiring Comp 1 as a prerequisite.</w:t>
      </w:r>
    </w:p>
    <w:p w14:paraId="35C651A9" w14:textId="512BEC52" w:rsidR="00C66F5B" w:rsidRDefault="00C66F5B" w:rsidP="00A32082">
      <w:pPr>
        <w:rPr>
          <w:rFonts w:cs="Arial"/>
        </w:rPr>
      </w:pPr>
    </w:p>
    <w:p w14:paraId="1D15D9F0" w14:textId="550842D9" w:rsidR="00C66F5B" w:rsidRDefault="00C66F5B" w:rsidP="00A32082">
      <w:pPr>
        <w:rPr>
          <w:rFonts w:cs="Arial"/>
          <w:b/>
          <w:bCs/>
        </w:rPr>
      </w:pPr>
      <w:r>
        <w:rPr>
          <w:rFonts w:cs="Arial"/>
          <w:b/>
          <w:bCs/>
        </w:rPr>
        <w:lastRenderedPageBreak/>
        <w:t>Deadlines:</w:t>
      </w:r>
    </w:p>
    <w:p w14:paraId="38F95839" w14:textId="77777777" w:rsidR="00C66F5B" w:rsidRPr="00C66F5B" w:rsidRDefault="00C66F5B" w:rsidP="00A32082">
      <w:pPr>
        <w:rPr>
          <w:rFonts w:cs="Arial"/>
          <w:b/>
          <w:bCs/>
        </w:rPr>
      </w:pPr>
    </w:p>
    <w:p w14:paraId="2E95DC5F" w14:textId="4633ED85" w:rsidR="00C66F5B" w:rsidRDefault="00C66F5B" w:rsidP="00C66F5B">
      <w:pPr>
        <w:rPr>
          <w:rFonts w:cs="Arial"/>
          <w:bCs/>
        </w:rPr>
      </w:pPr>
      <w:r w:rsidRPr="00E459A7">
        <w:rPr>
          <w:rFonts w:cs="Arial"/>
          <w:bCs/>
        </w:rPr>
        <w:t>Deadlines are non-negotiable.</w:t>
      </w:r>
      <w:r>
        <w:rPr>
          <w:rFonts w:cs="Arial"/>
          <w:bCs/>
        </w:rPr>
        <w:t xml:space="preserve"> </w:t>
      </w:r>
      <w:r>
        <w:rPr>
          <w:rFonts w:cs="Arial"/>
        </w:rPr>
        <w:t xml:space="preserve">The assignments in ENC 1101 are organized sequentially; therefore, they are to be written in time and submitted by the deadline. With the exception of the </w:t>
      </w:r>
      <w:r>
        <w:rPr>
          <w:rFonts w:cs="Arial"/>
          <w:b/>
          <w:bCs/>
        </w:rPr>
        <w:t>Orientation Module,</w:t>
      </w:r>
      <w:r>
        <w:rPr>
          <w:rFonts w:cs="Arial"/>
        </w:rPr>
        <w:t xml:space="preserve"> </w:t>
      </w:r>
      <w:r>
        <w:rPr>
          <w:rFonts w:cs="Arial"/>
          <w:b/>
        </w:rPr>
        <w:t>a</w:t>
      </w:r>
      <w:r w:rsidRPr="00B3589E">
        <w:rPr>
          <w:rFonts w:cs="Arial"/>
          <w:b/>
        </w:rPr>
        <w:t>ll assignments are due before 11:59 pm on Sunday</w:t>
      </w:r>
      <w:r>
        <w:rPr>
          <w:rFonts w:cs="Arial"/>
        </w:rPr>
        <w:t xml:space="preserve"> of the appropriate week.  For this class, Monday will be the first day of the week with assignments posted at Midnight; Sunday will be the last. Any assignment not submitted by 11:59 pm on Sunday will be considered late. Do </w:t>
      </w:r>
      <w:r>
        <w:rPr>
          <w:rFonts w:cs="Arial"/>
          <w:b/>
          <w:u w:val="single"/>
        </w:rPr>
        <w:t xml:space="preserve">NOT </w:t>
      </w:r>
      <w:r>
        <w:rPr>
          <w:rFonts w:cs="Arial"/>
        </w:rPr>
        <w:t xml:space="preserve">wait until the last thing on Sunday evening to submit work.  The internet was down, Canvas isn’t working, my computer crashed, the dog ate my key board, I left my lap top in Bangkok -- none of these, or any other, excuses will be accepted. </w:t>
      </w:r>
      <w:r>
        <w:rPr>
          <w:rFonts w:cs="Arial"/>
          <w:b/>
        </w:rPr>
        <w:t>I DO NOT ACCEPT LATE WORK FOR CREDIT FOR ANY REASON</w:t>
      </w:r>
      <w:r>
        <w:rPr>
          <w:rFonts w:cs="Arial"/>
          <w:bCs/>
        </w:rPr>
        <w:t>.</w:t>
      </w:r>
      <w:r w:rsidRPr="00474CEF">
        <w:rPr>
          <w:rFonts w:cs="Arial"/>
          <w:bCs/>
        </w:rPr>
        <w:t>.</w:t>
      </w:r>
      <w:r>
        <w:rPr>
          <w:rFonts w:cs="Arial"/>
          <w:bCs/>
        </w:rPr>
        <w:t xml:space="preserve"> You </w:t>
      </w:r>
      <w:r w:rsidRPr="00514647">
        <w:rPr>
          <w:rFonts w:cs="Arial"/>
          <w:b/>
        </w:rPr>
        <w:t>may</w:t>
      </w:r>
      <w:r>
        <w:rPr>
          <w:rFonts w:cs="Arial"/>
          <w:bCs/>
        </w:rPr>
        <w:t xml:space="preserve"> submit any assignment before midnight on Monday for </w:t>
      </w:r>
      <w:r w:rsidRPr="008526A1">
        <w:rPr>
          <w:rFonts w:cs="Arial"/>
          <w:b/>
        </w:rPr>
        <w:t>half of the grade</w:t>
      </w:r>
      <w:r>
        <w:rPr>
          <w:rFonts w:cs="Arial"/>
          <w:bCs/>
        </w:rPr>
        <w:t xml:space="preserve"> it would have received when submitted on Sunday before midnight.</w:t>
      </w:r>
    </w:p>
    <w:p w14:paraId="1426C665" w14:textId="77777777" w:rsidR="00C66F5B" w:rsidRDefault="00C66F5B" w:rsidP="00A32082">
      <w:pPr>
        <w:rPr>
          <w:rFonts w:cs="Arial"/>
        </w:rPr>
      </w:pPr>
    </w:p>
    <w:p w14:paraId="3030EEFE" w14:textId="72484B31" w:rsidR="00C66F5B" w:rsidRDefault="00C66F5B" w:rsidP="00A32082">
      <w:pPr>
        <w:rPr>
          <w:rFonts w:cs="Arial"/>
        </w:rPr>
      </w:pPr>
      <w:r w:rsidRPr="00F02045">
        <w:rPr>
          <w:b/>
          <w:bCs/>
          <w:noProof/>
          <w:sz w:val="28"/>
          <w:szCs w:val="28"/>
        </w:rPr>
        <w:drawing>
          <wp:inline distT="0" distB="0" distL="0" distR="0" wp14:anchorId="1247D767" wp14:editId="2F8A9379">
            <wp:extent cx="5486400" cy="541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1020"/>
                    </a:xfrm>
                    <a:prstGeom prst="rect">
                      <a:avLst/>
                    </a:prstGeom>
                    <a:noFill/>
                    <a:ln>
                      <a:noFill/>
                    </a:ln>
                  </pic:spPr>
                </pic:pic>
              </a:graphicData>
            </a:graphic>
          </wp:inline>
        </w:drawing>
      </w:r>
    </w:p>
    <w:p w14:paraId="654ED556" w14:textId="77777777" w:rsidR="000735BE" w:rsidRDefault="000735BE" w:rsidP="00A32082">
      <w:pPr>
        <w:rPr>
          <w:rFonts w:cs="Arial"/>
          <w:b/>
          <w:bCs/>
          <w:sz w:val="28"/>
          <w:szCs w:val="28"/>
        </w:rPr>
      </w:pPr>
    </w:p>
    <w:p w14:paraId="6F8F526F" w14:textId="77777777" w:rsidR="000735BE" w:rsidRDefault="000735BE" w:rsidP="00A32082">
      <w:pPr>
        <w:rPr>
          <w:rFonts w:cs="Arial"/>
          <w:b/>
          <w:bCs/>
          <w:sz w:val="28"/>
          <w:szCs w:val="28"/>
        </w:rPr>
      </w:pPr>
    </w:p>
    <w:p w14:paraId="6FCE8B1D" w14:textId="77777777" w:rsidR="000735BE" w:rsidRDefault="000735BE" w:rsidP="00A32082">
      <w:pPr>
        <w:rPr>
          <w:rFonts w:cs="Arial"/>
          <w:b/>
          <w:bCs/>
          <w:sz w:val="28"/>
          <w:szCs w:val="28"/>
        </w:rPr>
      </w:pPr>
    </w:p>
    <w:p w14:paraId="5A798685" w14:textId="685A6B2D" w:rsidR="00C66F5B" w:rsidRPr="00C66F5B" w:rsidRDefault="00C66F5B" w:rsidP="00A32082">
      <w:pPr>
        <w:rPr>
          <w:rFonts w:cs="Arial"/>
          <w:b/>
          <w:bCs/>
          <w:sz w:val="28"/>
          <w:szCs w:val="28"/>
        </w:rPr>
      </w:pPr>
      <w:r w:rsidRPr="00C66F5B">
        <w:rPr>
          <w:rFonts w:cs="Arial"/>
          <w:b/>
          <w:bCs/>
          <w:sz w:val="28"/>
          <w:szCs w:val="28"/>
        </w:rPr>
        <w:t>Writing</w:t>
      </w:r>
    </w:p>
    <w:p w14:paraId="50C35E47" w14:textId="77777777" w:rsidR="00A32082" w:rsidRDefault="00A32082" w:rsidP="00A32082">
      <w:pPr>
        <w:rPr>
          <w:rFonts w:cs="Arial"/>
        </w:rPr>
      </w:pPr>
    </w:p>
    <w:p w14:paraId="7204A787" w14:textId="77777777" w:rsidR="00A32082" w:rsidRDefault="00A32082" w:rsidP="00A32082">
      <w:pPr>
        <w:rPr>
          <w:rFonts w:cs="Arial"/>
        </w:rPr>
      </w:pPr>
    </w:p>
    <w:p w14:paraId="379BC8CD" w14:textId="22CD1A14" w:rsidR="00A32082" w:rsidRDefault="00A32082" w:rsidP="00A32082">
      <w:pPr>
        <w:rPr>
          <w:rFonts w:cs="Arial"/>
        </w:rPr>
      </w:pPr>
      <w:r w:rsidRPr="00E459A7">
        <w:rPr>
          <w:rFonts w:cs="Arial"/>
          <w:b/>
        </w:rPr>
        <w:t>Format for</w:t>
      </w:r>
      <w:r>
        <w:rPr>
          <w:rFonts w:cs="Arial"/>
          <w:b/>
        </w:rPr>
        <w:t xml:space="preserve"> writing assignments</w:t>
      </w:r>
      <w:r>
        <w:rPr>
          <w:rFonts w:cs="Arial"/>
        </w:rPr>
        <w:t>:</w:t>
      </w:r>
    </w:p>
    <w:p w14:paraId="316E2DBC" w14:textId="6ADD4F2D" w:rsidR="003274BE" w:rsidRDefault="003274BE" w:rsidP="00A32082">
      <w:pPr>
        <w:rPr>
          <w:rFonts w:cs="Arial"/>
        </w:rPr>
      </w:pPr>
    </w:p>
    <w:p w14:paraId="47334EEF" w14:textId="23E21A76" w:rsidR="003274BE" w:rsidRDefault="003274BE" w:rsidP="00CC57E4">
      <w:pPr>
        <w:pStyle w:val="ListParagraph"/>
        <w:numPr>
          <w:ilvl w:val="0"/>
          <w:numId w:val="10"/>
        </w:numPr>
      </w:pPr>
      <w:r w:rsidRPr="00CC57E4">
        <w:t>We will be using the MLA Handbook to determine the proper form for academic</w:t>
      </w:r>
      <w:r w:rsidR="00CC57E4" w:rsidRPr="00CC57E4">
        <w:t xml:space="preserve"> writing. For those who have not experienced MLA, we will begin lessons on it in Module 2.</w:t>
      </w:r>
    </w:p>
    <w:p w14:paraId="341DD518" w14:textId="629E8CC3" w:rsidR="001E5882" w:rsidRPr="00CC57E4" w:rsidRDefault="001E5882" w:rsidP="00CC57E4">
      <w:pPr>
        <w:pStyle w:val="ListParagraph"/>
        <w:numPr>
          <w:ilvl w:val="0"/>
          <w:numId w:val="10"/>
        </w:numPr>
      </w:pPr>
      <w:r>
        <w:t>Any essay with information from another source/s must contain citation and works cited. An uncited essay, including the research paper</w:t>
      </w:r>
      <w:r w:rsidR="00FF5F49">
        <w:t>,</w:t>
      </w:r>
      <w:r>
        <w:t xml:space="preserve"> will ear</w:t>
      </w:r>
      <w:r w:rsidR="00FF5F49">
        <w:t xml:space="preserve">n </w:t>
      </w:r>
      <w:r>
        <w:t>zero points.</w:t>
      </w:r>
    </w:p>
    <w:p w14:paraId="5227080C" w14:textId="1B7F324F" w:rsidR="00A32082" w:rsidRPr="00CC57E4" w:rsidRDefault="00A32082" w:rsidP="00983E7E">
      <w:pPr>
        <w:pStyle w:val="ListParagraph"/>
        <w:numPr>
          <w:ilvl w:val="0"/>
          <w:numId w:val="10"/>
        </w:numPr>
      </w:pPr>
      <w:r w:rsidRPr="00CC57E4">
        <w:t>Type your own work</w:t>
      </w:r>
      <w:r w:rsidR="001F0CAA">
        <w:t xml:space="preserve"> so you can make corrections as you go along</w:t>
      </w:r>
      <w:r w:rsidRPr="00CC57E4">
        <w:t xml:space="preserve">.  Please </w:t>
      </w:r>
      <w:r w:rsidRPr="00983E7E">
        <w:rPr>
          <w:b/>
          <w:bCs/>
        </w:rPr>
        <w:t>double-space</w:t>
      </w:r>
      <w:r w:rsidR="001F0CAA">
        <w:t>; you can change the setting to “2” in the paragraph drop-down.</w:t>
      </w:r>
      <w:r w:rsidRPr="00CC57E4">
        <w:t xml:space="preserve"> If you have more than two pages, number each page, beginning with page 2, in the upper right corner.  Allow one-inch margins on all four sides of your paper.  Use the following signature in the upper left corner of the first page:</w:t>
      </w:r>
    </w:p>
    <w:p w14:paraId="3E6CA713" w14:textId="77777777" w:rsidR="00A32082" w:rsidRDefault="00A32082" w:rsidP="00A32082">
      <w:pPr>
        <w:rPr>
          <w:rFonts w:cs="Arial"/>
        </w:rPr>
      </w:pPr>
    </w:p>
    <w:p w14:paraId="69526143" w14:textId="77777777" w:rsidR="00A32082" w:rsidRDefault="00A32082" w:rsidP="00A32082">
      <w:pPr>
        <w:rPr>
          <w:rFonts w:cs="Arial"/>
        </w:rPr>
      </w:pPr>
      <w:r>
        <w:rPr>
          <w:rFonts w:cs="Arial"/>
        </w:rPr>
        <w:tab/>
      </w:r>
      <w:r>
        <w:rPr>
          <w:rFonts w:cs="Arial"/>
        </w:rPr>
        <w:tab/>
        <w:t>Jane Student</w:t>
      </w:r>
    </w:p>
    <w:p w14:paraId="186A2D9F" w14:textId="77777777" w:rsidR="00A32082" w:rsidRDefault="00A32082" w:rsidP="00A32082">
      <w:pPr>
        <w:rPr>
          <w:rFonts w:cs="Arial"/>
        </w:rPr>
      </w:pPr>
      <w:r>
        <w:rPr>
          <w:rFonts w:cs="Arial"/>
        </w:rPr>
        <w:tab/>
      </w:r>
      <w:r>
        <w:rPr>
          <w:rFonts w:cs="Arial"/>
        </w:rPr>
        <w:tab/>
        <w:t>ENC 1101</w:t>
      </w:r>
    </w:p>
    <w:p w14:paraId="3C64DDEA" w14:textId="77777777" w:rsidR="00A32082" w:rsidRDefault="00A32082" w:rsidP="00A32082">
      <w:pPr>
        <w:rPr>
          <w:rFonts w:cs="Arial"/>
        </w:rPr>
      </w:pPr>
      <w:r>
        <w:rPr>
          <w:rFonts w:cs="Arial"/>
        </w:rPr>
        <w:tab/>
      </w:r>
      <w:r>
        <w:rPr>
          <w:rFonts w:cs="Arial"/>
        </w:rPr>
        <w:tab/>
        <w:t>Professor’s Name</w:t>
      </w:r>
    </w:p>
    <w:p w14:paraId="04A239D8" w14:textId="77777777" w:rsidR="00A32082" w:rsidRDefault="00A32082" w:rsidP="00A32082">
      <w:pPr>
        <w:rPr>
          <w:rFonts w:cs="Arial"/>
        </w:rPr>
      </w:pPr>
      <w:r>
        <w:rPr>
          <w:rFonts w:cs="Arial"/>
        </w:rPr>
        <w:lastRenderedPageBreak/>
        <w:tab/>
      </w:r>
      <w:r>
        <w:rPr>
          <w:rFonts w:cs="Arial"/>
        </w:rPr>
        <w:tab/>
        <w:t>July 1, 2030</w:t>
      </w:r>
    </w:p>
    <w:p w14:paraId="5E91D328" w14:textId="77777777" w:rsidR="00A32082" w:rsidRDefault="00A32082" w:rsidP="00A32082">
      <w:pPr>
        <w:rPr>
          <w:rFonts w:cs="Arial"/>
        </w:rPr>
      </w:pPr>
    </w:p>
    <w:p w14:paraId="1B5E8E82" w14:textId="77777777" w:rsidR="00A32082" w:rsidRDefault="00A32082" w:rsidP="00A32082">
      <w:pPr>
        <w:rPr>
          <w:rFonts w:cs="Arial"/>
        </w:rPr>
      </w:pPr>
    </w:p>
    <w:p w14:paraId="158DD710" w14:textId="28628B4B" w:rsidR="00A32082" w:rsidRDefault="00A32082" w:rsidP="00A32082">
      <w:pPr>
        <w:rPr>
          <w:rFonts w:cs="Arial"/>
        </w:rPr>
      </w:pPr>
      <w:r>
        <w:rPr>
          <w:rFonts w:cs="Arial"/>
        </w:rPr>
        <w:t xml:space="preserve">  You should skip a line between the title and the first line of the composition. All paragraphs should be indented appropriately.  Proofread your paper carefully to correct all grammatical and mechanical errors. </w:t>
      </w:r>
      <w:r w:rsidRPr="0063251D">
        <w:rPr>
          <w:rFonts w:cs="Arial"/>
          <w:b/>
        </w:rPr>
        <w:t>DO NOT</w:t>
      </w:r>
      <w:r>
        <w:rPr>
          <w:rFonts w:cs="Arial"/>
        </w:rPr>
        <w:t xml:space="preserve"> rely on grammar check and spell check.</w:t>
      </w:r>
    </w:p>
    <w:p w14:paraId="7D803F60" w14:textId="77777777" w:rsidR="00A32082" w:rsidRDefault="00A32082" w:rsidP="00A32082">
      <w:pPr>
        <w:rPr>
          <w:rFonts w:cs="Arial"/>
        </w:rPr>
      </w:pPr>
    </w:p>
    <w:p w14:paraId="3C0C396A" w14:textId="77777777" w:rsidR="00A32082" w:rsidRDefault="00A32082" w:rsidP="00A32082">
      <w:pPr>
        <w:rPr>
          <w:rFonts w:cs="Arial"/>
          <w:b/>
          <w:bCs/>
        </w:rPr>
      </w:pPr>
    </w:p>
    <w:p w14:paraId="6BAA2ECB" w14:textId="77777777" w:rsidR="00A32082" w:rsidRDefault="00A32082" w:rsidP="00A32082">
      <w:pPr>
        <w:rPr>
          <w:rFonts w:cs="Arial"/>
          <w:bCs/>
        </w:rPr>
      </w:pPr>
    </w:p>
    <w:p w14:paraId="7AD21B80" w14:textId="41B62EA0" w:rsidR="00A32082" w:rsidRPr="00514647" w:rsidRDefault="00A32082" w:rsidP="00A32082">
      <w:pPr>
        <w:rPr>
          <w:rFonts w:cs="Arial"/>
          <w:bCs/>
        </w:rPr>
      </w:pPr>
      <w:r>
        <w:rPr>
          <w:rFonts w:cs="Arial"/>
          <w:b/>
        </w:rPr>
        <w:t>Research Paper:</w:t>
      </w:r>
      <w:r>
        <w:rPr>
          <w:rFonts w:cs="Arial"/>
          <w:bCs/>
        </w:rPr>
        <w:t xml:space="preserve"> Students will write a documented, argumentative researched paper, using MLA format. Over a series of weeks, beginning </w:t>
      </w:r>
      <w:r w:rsidR="001F0CAA">
        <w:rPr>
          <w:rFonts w:cs="Arial"/>
          <w:bCs/>
        </w:rPr>
        <w:t>within</w:t>
      </w:r>
      <w:r>
        <w:rPr>
          <w:rFonts w:cs="Arial"/>
          <w:bCs/>
        </w:rPr>
        <w:t xml:space="preserve"> </w:t>
      </w:r>
      <w:r w:rsidR="00072C92">
        <w:rPr>
          <w:rFonts w:cs="Arial"/>
          <w:bCs/>
        </w:rPr>
        <w:t>the first few weeks of the semester</w:t>
      </w:r>
      <w:r w:rsidR="00C66F5B">
        <w:rPr>
          <w:rFonts w:cs="Arial"/>
          <w:bCs/>
        </w:rPr>
        <w:t>, we will work on the different steps required to create this documented</w:t>
      </w:r>
      <w:r w:rsidR="00B805C4">
        <w:rPr>
          <w:rFonts w:cs="Arial"/>
          <w:bCs/>
        </w:rPr>
        <w:t>.  All research assignments must be completed in order</w:t>
      </w:r>
      <w:r w:rsidR="00DC690F">
        <w:rPr>
          <w:rFonts w:cs="Arial"/>
          <w:bCs/>
        </w:rPr>
        <w:t xml:space="preserve"> for the final essay to be graded for the final exam grade.</w:t>
      </w:r>
    </w:p>
    <w:p w14:paraId="69760425" w14:textId="77777777" w:rsidR="00A32082" w:rsidRPr="00474CEF" w:rsidRDefault="00A32082" w:rsidP="00A32082">
      <w:pPr>
        <w:rPr>
          <w:rFonts w:cs="Arial"/>
          <w:bCs/>
        </w:rPr>
      </w:pPr>
    </w:p>
    <w:p w14:paraId="6F89E903" w14:textId="77777777" w:rsidR="00A32082" w:rsidRPr="00474CEF" w:rsidRDefault="00A32082" w:rsidP="00A32082">
      <w:pPr>
        <w:rPr>
          <w:rFonts w:cs="Arial"/>
          <w:bCs/>
        </w:rPr>
      </w:pPr>
    </w:p>
    <w:p w14:paraId="18BD15AC" w14:textId="77777777" w:rsidR="00A32082" w:rsidRDefault="00A32082" w:rsidP="00A32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0" w:lineRule="auto"/>
      </w:pPr>
      <w:r>
        <w:rPr>
          <w:b/>
          <w:bCs/>
        </w:rPr>
        <w:t xml:space="preserve">Essay </w:t>
      </w:r>
      <w:r w:rsidRPr="00B30B49">
        <w:rPr>
          <w:b/>
          <w:bCs/>
        </w:rPr>
        <w:t>Rewrites:</w:t>
      </w:r>
      <w:r>
        <w:t xml:space="preserve"> Only a paper, with a grade of 79% </w:t>
      </w:r>
      <w:r w:rsidRPr="00B30B49">
        <w:t>or lower</w:t>
      </w:r>
      <w:r>
        <w:t>,</w:t>
      </w:r>
      <w:r w:rsidRPr="00B30B49">
        <w:t xml:space="preserve"> may be rewritten, and </w:t>
      </w:r>
      <w:r w:rsidRPr="00E603E3">
        <w:rPr>
          <w:b/>
          <w:bCs/>
          <w:u w:val="single"/>
        </w:rPr>
        <w:t>only one</w:t>
      </w:r>
      <w:r w:rsidRPr="00B30B49">
        <w:t xml:space="preserve"> paper may be rewritten during the semester. </w:t>
      </w:r>
      <w:r>
        <w:t xml:space="preserve">The rewrite grade will replace the original grade. </w:t>
      </w:r>
      <w:r w:rsidRPr="00B30B49">
        <w:t xml:space="preserve">A paper that was </w:t>
      </w:r>
      <w:r w:rsidRPr="007A475B">
        <w:t>never</w:t>
      </w:r>
      <w:r w:rsidRPr="00B30B49">
        <w:t xml:space="preserve"> turned in for an original grade may </w:t>
      </w:r>
      <w:r w:rsidRPr="00B30B49">
        <w:rPr>
          <w:b/>
          <w:bCs/>
          <w:u w:val="single"/>
        </w:rPr>
        <w:t>NOT</w:t>
      </w:r>
      <w:r w:rsidRPr="00B30B49">
        <w:t xml:space="preserve"> be turned in on the rewrite due date.</w:t>
      </w:r>
      <w:r>
        <w:t xml:space="preserve"> The rewrite can score no higher than a 92. </w:t>
      </w:r>
    </w:p>
    <w:p w14:paraId="28F52B72" w14:textId="77777777" w:rsidR="00A32082" w:rsidRDefault="00A32082" w:rsidP="00A32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0" w:lineRule="auto"/>
      </w:pPr>
      <w:r>
        <w:t>If you choose to complete a rewrite, that re-submission is due ONE WEEK (by midnight) after you’ve received your graded essay. A successful rewrite will show attention to the suggestions made about the original, with improvements made in grammar, mechanics, and, most importantly, content (claims, logic, support, etc.). Keep in mind that doing a rewrite is OPTIONAL.</w:t>
      </w:r>
    </w:p>
    <w:p w14:paraId="60908496" w14:textId="77777777" w:rsidR="00A32082" w:rsidRPr="00231068" w:rsidRDefault="00A32082" w:rsidP="00A32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0" w:lineRule="auto"/>
      </w:pPr>
      <w:r>
        <w:t>The research paper is not eligible for rewrite.</w:t>
      </w:r>
    </w:p>
    <w:p w14:paraId="233B55F8" w14:textId="77777777" w:rsidR="00A32082" w:rsidRDefault="00A32082" w:rsidP="00A32082">
      <w:pPr>
        <w:rPr>
          <w:rFonts w:cs="Arial"/>
        </w:rPr>
      </w:pPr>
    </w:p>
    <w:p w14:paraId="365DDF04" w14:textId="53E2C9EE" w:rsidR="00A32082" w:rsidRDefault="00A32082" w:rsidP="00A32082">
      <w:pPr>
        <w:rPr>
          <w:rFonts w:cs="Arial"/>
        </w:rPr>
      </w:pPr>
      <w:r>
        <w:rPr>
          <w:rFonts w:cs="Arial"/>
          <w:b/>
        </w:rPr>
        <w:t>Peer Editing:</w:t>
      </w:r>
      <w:r>
        <w:rPr>
          <w:rFonts w:cs="Arial"/>
        </w:rPr>
        <w:t xml:space="preserve"> Draft work and editing are considered part of your grade. Be prepared to work with other students in online writing teams.</w:t>
      </w:r>
    </w:p>
    <w:p w14:paraId="3E698508" w14:textId="71214803" w:rsidR="00983E7E" w:rsidRDefault="00983E7E" w:rsidP="00A32082">
      <w:pPr>
        <w:rPr>
          <w:rFonts w:cs="Arial"/>
        </w:rPr>
      </w:pPr>
    </w:p>
    <w:p w14:paraId="24D49F91" w14:textId="398C3765" w:rsidR="00983E7E" w:rsidRDefault="00983E7E" w:rsidP="00A32082">
      <w:pPr>
        <w:rPr>
          <w:rFonts w:cs="Arial"/>
        </w:rPr>
      </w:pPr>
      <w:r w:rsidRPr="00F02045">
        <w:rPr>
          <w:b/>
          <w:bCs/>
          <w:noProof/>
          <w:sz w:val="28"/>
          <w:szCs w:val="28"/>
        </w:rPr>
        <w:drawing>
          <wp:inline distT="0" distB="0" distL="0" distR="0" wp14:anchorId="190B6D88" wp14:editId="5C58EB5F">
            <wp:extent cx="5486400" cy="541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1020"/>
                    </a:xfrm>
                    <a:prstGeom prst="rect">
                      <a:avLst/>
                    </a:prstGeom>
                    <a:noFill/>
                    <a:ln>
                      <a:noFill/>
                    </a:ln>
                  </pic:spPr>
                </pic:pic>
              </a:graphicData>
            </a:graphic>
          </wp:inline>
        </w:drawing>
      </w:r>
    </w:p>
    <w:p w14:paraId="5335FF06" w14:textId="167C208F" w:rsidR="00983E7E" w:rsidRPr="00983E7E" w:rsidRDefault="00983E7E" w:rsidP="00A32082">
      <w:pPr>
        <w:rPr>
          <w:rFonts w:cs="Arial"/>
          <w:sz w:val="28"/>
          <w:szCs w:val="28"/>
        </w:rPr>
      </w:pPr>
      <w:r w:rsidRPr="00983E7E">
        <w:rPr>
          <w:rFonts w:cs="Shruti"/>
          <w:b/>
          <w:sz w:val="28"/>
          <w:szCs w:val="28"/>
        </w:rPr>
        <w:t>Discussions</w:t>
      </w:r>
    </w:p>
    <w:p w14:paraId="0B61E15A" w14:textId="450EFFD4" w:rsidR="00983E7E" w:rsidRDefault="00983E7E" w:rsidP="00A32082">
      <w:pPr>
        <w:rPr>
          <w:rFonts w:cs="Arial"/>
        </w:rPr>
      </w:pPr>
    </w:p>
    <w:p w14:paraId="7660B190" w14:textId="77777777" w:rsidR="00983E7E" w:rsidRDefault="00983E7E" w:rsidP="00983E7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983E7E">
        <w:rPr>
          <w:rFonts w:cs="Shruti"/>
        </w:rPr>
        <w:t xml:space="preserve">You will be required to post responses to various discussions on the stories, articles and lessons throughout the semester. </w:t>
      </w:r>
    </w:p>
    <w:p w14:paraId="1578E910" w14:textId="77777777" w:rsidR="00983E7E" w:rsidRDefault="00983E7E" w:rsidP="00983E7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983E7E">
        <w:rPr>
          <w:rFonts w:cs="Shruti"/>
        </w:rPr>
        <w:t>The discussion prompts and your responses will go in the “Discussions” link on our Canvas course site.</w:t>
      </w:r>
      <w:r>
        <w:rPr>
          <w:rFonts w:cs="Shruti"/>
        </w:rPr>
        <w:t xml:space="preserve"> </w:t>
      </w:r>
    </w:p>
    <w:p w14:paraId="28685E94" w14:textId="77777777" w:rsidR="00983E7E" w:rsidRDefault="00983E7E" w:rsidP="00983E7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983E7E">
        <w:rPr>
          <w:rFonts w:cs="Shruti"/>
        </w:rPr>
        <w:t xml:space="preserve">Your responses will be assessed based on the Rubric for Discussion Posts, available in the folder titled “Important Documents.”  </w:t>
      </w:r>
    </w:p>
    <w:p w14:paraId="4A866DCD" w14:textId="222F36C7" w:rsidR="00983E7E" w:rsidRDefault="00983E7E" w:rsidP="00983E7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983E7E">
        <w:rPr>
          <w:rFonts w:cs="Shruti"/>
        </w:rPr>
        <w:t xml:space="preserve">Though discussion content is far more important than spelling and grammar, as this is a college-level writing course, you should be careful to </w:t>
      </w:r>
      <w:r w:rsidRPr="00983E7E">
        <w:rPr>
          <w:rFonts w:cs="Shruti"/>
        </w:rPr>
        <w:lastRenderedPageBreak/>
        <w:t>try to write and edit professionally. This means you must use proper capitalization, title format, spelling</w:t>
      </w:r>
      <w:r>
        <w:rPr>
          <w:rFonts w:cs="Shruti"/>
        </w:rPr>
        <w:t>,</w:t>
      </w:r>
      <w:r w:rsidRPr="00983E7E">
        <w:rPr>
          <w:rFonts w:cs="Shruti"/>
        </w:rPr>
        <w:t xml:space="preserve"> and grammar at all times. </w:t>
      </w:r>
    </w:p>
    <w:p w14:paraId="25F73F33" w14:textId="2E388D03" w:rsidR="00983E7E" w:rsidRPr="00983E7E" w:rsidRDefault="00983E7E" w:rsidP="00983E7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983E7E">
        <w:rPr>
          <w:rFonts w:cs="Shruti"/>
        </w:rPr>
        <w:t xml:space="preserve">I’ll cite some student posts as examples of ideal discussion posts, and I’ll be posting myself frequently, so try to model your writing on those examples. </w:t>
      </w:r>
    </w:p>
    <w:p w14:paraId="1940401A" w14:textId="77777777" w:rsidR="00983E7E" w:rsidRPr="004C72C6" w:rsidRDefault="00983E7E" w:rsidP="00983E7E">
      <w:pPr>
        <w:pStyle w:val="NormalWeb"/>
        <w:spacing w:before="0" w:beforeAutospacing="0" w:after="0" w:afterAutospacing="0"/>
        <w:rPr>
          <w:rFonts w:ascii="Arial" w:hAnsi="Arial" w:cs="Arial"/>
        </w:rPr>
      </w:pPr>
    </w:p>
    <w:p w14:paraId="50E7DE3E" w14:textId="77777777" w:rsidR="00983E7E" w:rsidRPr="00983E7E" w:rsidRDefault="00983E7E" w:rsidP="00983E7E">
      <w:pPr>
        <w:pStyle w:val="ListParagraph"/>
        <w:numPr>
          <w:ilvl w:val="0"/>
          <w:numId w:val="13"/>
        </w:numPr>
        <w:rPr>
          <w:rFonts w:cs="Shruti"/>
        </w:rPr>
      </w:pPr>
      <w:r w:rsidRPr="00983E7E">
        <w:rPr>
          <w:rFonts w:cs="Shruti"/>
        </w:rPr>
        <w:t>Please, please, please, do NOT wait until the two hours before the deadline to post; this leads to rushed discussions that won’t help us with our understanding of and writing about the works we’ll read. Also, keep in mind that Discussion posts are not accepted late. Be sure to follow Discussion “netiquette” rules as listed later in this syllabus. Note that I will NOT necessarily respond to each student’s post in any given thread; if I feel my response would be repetitive of something I’ve already noted, I will just read the post. I DO, however, read all posts carefully.</w:t>
      </w:r>
    </w:p>
    <w:p w14:paraId="6A45BE39" w14:textId="77777777" w:rsidR="00983E7E" w:rsidRDefault="00983E7E" w:rsidP="00983E7E">
      <w:pPr>
        <w:rPr>
          <w:rFonts w:cs="Shruti"/>
        </w:rPr>
      </w:pPr>
    </w:p>
    <w:p w14:paraId="0A9401BF" w14:textId="77777777" w:rsidR="00494ED4" w:rsidRDefault="00983E7E" w:rsidP="00494ED4">
      <w:pPr>
        <w:pStyle w:val="ListParagraph"/>
        <w:numPr>
          <w:ilvl w:val="0"/>
          <w:numId w:val="13"/>
        </w:numPr>
        <w:rPr>
          <w:rFonts w:cs="Shruti"/>
        </w:rPr>
      </w:pPr>
      <w:r w:rsidRPr="00494ED4">
        <w:rPr>
          <w:rFonts w:cs="Shruti"/>
        </w:rPr>
        <w:t xml:space="preserve">In addition to writing your own response, I expect students to reply to the responses of classmates, as I will. These threaded discussions are meant to be an alternative to the kind of discussion we’d have in a classroom. Just as in a classroom, some students are more outgoing and talkative than others, so how much/often each of you responds to others will factor into any decisions I have to make if one’s class score is within rounding distance of a higher grade. </w:t>
      </w:r>
    </w:p>
    <w:p w14:paraId="6B13B7A7" w14:textId="77777777" w:rsidR="00494ED4" w:rsidRPr="00494ED4" w:rsidRDefault="00494ED4" w:rsidP="00494ED4">
      <w:pPr>
        <w:pStyle w:val="ListParagraph"/>
        <w:rPr>
          <w:rFonts w:cs="Shruti"/>
        </w:rPr>
      </w:pPr>
    </w:p>
    <w:p w14:paraId="109F7869" w14:textId="22B811EA" w:rsidR="00983E7E" w:rsidRPr="00494ED4" w:rsidRDefault="00983E7E" w:rsidP="00494ED4">
      <w:pPr>
        <w:pStyle w:val="ListParagraph"/>
        <w:numPr>
          <w:ilvl w:val="0"/>
          <w:numId w:val="13"/>
        </w:numPr>
        <w:rPr>
          <w:rFonts w:cs="Shruti"/>
        </w:rPr>
      </w:pPr>
      <w:r w:rsidRPr="00494ED4">
        <w:rPr>
          <w:rFonts w:cs="Shruti"/>
        </w:rPr>
        <w:t xml:space="preserve">Please keep in mind </w:t>
      </w:r>
      <w:r w:rsidRPr="00494ED4">
        <w:rPr>
          <w:rFonts w:cs="Shruti"/>
          <w:u w:val="single"/>
        </w:rPr>
        <w:t>that replies should also be thorough and add new ideas or information to the original post</w:t>
      </w:r>
      <w:r w:rsidRPr="00494ED4">
        <w:rPr>
          <w:rFonts w:cs="Shruti"/>
        </w:rPr>
        <w:t xml:space="preserve">; </w:t>
      </w:r>
      <w:r w:rsidRPr="00494ED4">
        <w:rPr>
          <w:rFonts w:cs="Shruti"/>
          <w:u w:val="single"/>
        </w:rPr>
        <w:t>questions can also be asked</w:t>
      </w:r>
      <w:r w:rsidRPr="00494ED4">
        <w:rPr>
          <w:rFonts w:cs="Shruti"/>
        </w:rPr>
        <w:t xml:space="preserve">. However, </w:t>
      </w:r>
      <w:r w:rsidRPr="00494ED4">
        <w:rPr>
          <w:rFonts w:cs="Shruti"/>
          <w:u w:val="single"/>
        </w:rPr>
        <w:t>a reply should not simply be agreement (“Hey, I’m totally down with your interpretation of this poem!”) or praise (“Wow, you’re answer was really insightful!”)</w:t>
      </w:r>
      <w:r w:rsidRPr="00494ED4">
        <w:rPr>
          <w:rFonts w:cs="Shruti"/>
        </w:rPr>
        <w:t>. Such comments are acceptable ONLY if they are followed by further explanation or interpretation, or if you’ve already replied thoroughly to another post.</w:t>
      </w:r>
    </w:p>
    <w:p w14:paraId="50DB169B" w14:textId="77777777" w:rsidR="00983E7E" w:rsidRDefault="00983E7E" w:rsidP="00983E7E">
      <w:pPr>
        <w:rPr>
          <w:rFonts w:cs="Shruti"/>
        </w:rPr>
      </w:pPr>
    </w:p>
    <w:p w14:paraId="7BAB3EA6" w14:textId="77777777" w:rsidR="00494ED4" w:rsidRDefault="00494ED4" w:rsidP="00983E7E">
      <w:pPr>
        <w:rPr>
          <w:rFonts w:cs="Shruti"/>
          <w:b/>
        </w:rPr>
      </w:pPr>
    </w:p>
    <w:p w14:paraId="76DF2383" w14:textId="77777777" w:rsidR="00494ED4" w:rsidRDefault="00494ED4" w:rsidP="00983E7E">
      <w:pPr>
        <w:rPr>
          <w:rFonts w:cs="Shruti"/>
        </w:rPr>
      </w:pPr>
    </w:p>
    <w:p w14:paraId="7E1D483E" w14:textId="73B91E0B" w:rsidR="00494ED4" w:rsidRPr="00494ED4" w:rsidRDefault="00494ED4" w:rsidP="00494ED4">
      <w:pPr>
        <w:pStyle w:val="ListParagraph"/>
        <w:numPr>
          <w:ilvl w:val="0"/>
          <w:numId w:val="13"/>
        </w:numPr>
        <w:rPr>
          <w:rFonts w:cs="Shruti"/>
          <w:b/>
        </w:rPr>
      </w:pPr>
      <w:r w:rsidRPr="00494ED4">
        <w:rPr>
          <w:rFonts w:cs="Shruti"/>
          <w:b/>
        </w:rPr>
        <w:t>Discussion postings</w:t>
      </w:r>
    </w:p>
    <w:p w14:paraId="738D8094" w14:textId="77777777" w:rsidR="00494ED4" w:rsidRDefault="00494ED4" w:rsidP="00983E7E">
      <w:pPr>
        <w:rPr>
          <w:rFonts w:cs="Shruti"/>
        </w:rPr>
      </w:pPr>
    </w:p>
    <w:p w14:paraId="7FFF1691" w14:textId="61BBDBB5" w:rsidR="00983E7E" w:rsidRPr="00CC1180" w:rsidRDefault="00983E7E" w:rsidP="00983E7E">
      <w:pPr>
        <w:rPr>
          <w:rFonts w:cs="Shruti"/>
        </w:rPr>
      </w:pPr>
      <w:r>
        <w:rPr>
          <w:rFonts w:cs="Shruti"/>
        </w:rPr>
        <w:t>We will follow the 5-3-1 rule.  Read at least 5 main postings of your peers, respond to a minimum of 3 original peer postings, and post at least 1 original posting which begins a new thread under the discussion prompt. Remember your original post must be submitted before midnight on Thursdays.</w:t>
      </w:r>
    </w:p>
    <w:p w14:paraId="7811A5D8" w14:textId="77777777" w:rsidR="00983E7E" w:rsidRPr="00CC1180" w:rsidRDefault="00983E7E" w:rsidP="00983E7E">
      <w:pPr>
        <w:spacing w:before="100" w:beforeAutospacing="1" w:after="100" w:afterAutospacing="1"/>
        <w:outlineLvl w:val="1"/>
        <w:rPr>
          <w:b/>
          <w:bCs/>
          <w:sz w:val="36"/>
          <w:szCs w:val="36"/>
        </w:rPr>
      </w:pPr>
      <w:r w:rsidRPr="00CC1180">
        <w:rPr>
          <w:b/>
        </w:rPr>
        <w:lastRenderedPageBreak/>
        <w:t>A good discussion post is:</w:t>
      </w:r>
    </w:p>
    <w:p w14:paraId="58144255" w14:textId="77777777" w:rsidR="00983E7E" w:rsidRPr="00CC1180" w:rsidRDefault="00983E7E" w:rsidP="00983E7E">
      <w:pPr>
        <w:numPr>
          <w:ilvl w:val="0"/>
          <w:numId w:val="4"/>
        </w:numPr>
        <w:spacing w:before="100" w:beforeAutospacing="1" w:after="100" w:afterAutospacing="1"/>
      </w:pPr>
      <w:r w:rsidRPr="00CC1180">
        <w:rPr>
          <w:b/>
          <w:bCs/>
        </w:rPr>
        <w:t>Substantial</w:t>
      </w:r>
      <w:r w:rsidRPr="00CC1180">
        <w:t>- thoughtful, original, relevant and contributes to the overall learning of the group</w:t>
      </w:r>
    </w:p>
    <w:p w14:paraId="1C41A241" w14:textId="77777777" w:rsidR="00983E7E" w:rsidRPr="00CC1180" w:rsidRDefault="00983E7E" w:rsidP="00983E7E">
      <w:pPr>
        <w:numPr>
          <w:ilvl w:val="0"/>
          <w:numId w:val="4"/>
        </w:numPr>
        <w:spacing w:before="100" w:beforeAutospacing="1" w:after="100" w:afterAutospacing="1"/>
      </w:pPr>
      <w:r w:rsidRPr="00CC1180">
        <w:rPr>
          <w:b/>
          <w:bCs/>
        </w:rPr>
        <w:t>Thought-provoking-</w:t>
      </w:r>
      <w:r w:rsidRPr="00CC1180">
        <w:t xml:space="preserve"> stimulates thinking and reasoning</w:t>
      </w:r>
    </w:p>
    <w:p w14:paraId="1CFA5641" w14:textId="77777777" w:rsidR="00983E7E" w:rsidRPr="00CC1180" w:rsidRDefault="00983E7E" w:rsidP="00983E7E">
      <w:pPr>
        <w:numPr>
          <w:ilvl w:val="0"/>
          <w:numId w:val="4"/>
        </w:numPr>
        <w:spacing w:before="100" w:beforeAutospacing="1" w:after="100" w:afterAutospacing="1"/>
      </w:pPr>
      <w:r w:rsidRPr="00CC1180">
        <w:rPr>
          <w:b/>
          <w:bCs/>
        </w:rPr>
        <w:t>Timely</w:t>
      </w:r>
      <w:r w:rsidRPr="00CC1180">
        <w:t>- post early to give your peers time to respond, this contributes to a rich discussion</w:t>
      </w:r>
    </w:p>
    <w:p w14:paraId="4ACBCFC2" w14:textId="77777777" w:rsidR="00983E7E" w:rsidRPr="00CC1180" w:rsidRDefault="00983E7E" w:rsidP="00983E7E">
      <w:pPr>
        <w:numPr>
          <w:ilvl w:val="0"/>
          <w:numId w:val="4"/>
        </w:numPr>
        <w:spacing w:before="100" w:beforeAutospacing="1" w:after="100" w:afterAutospacing="1"/>
      </w:pPr>
      <w:r w:rsidRPr="00CC1180">
        <w:rPr>
          <w:b/>
          <w:bCs/>
        </w:rPr>
        <w:t>Logical</w:t>
      </w:r>
      <w:r w:rsidRPr="00CC1180">
        <w:t>, concise and grammatical</w:t>
      </w:r>
    </w:p>
    <w:p w14:paraId="07EE1EA5" w14:textId="77777777" w:rsidR="00983E7E" w:rsidRDefault="00983E7E" w:rsidP="00983E7E">
      <w:pPr>
        <w:numPr>
          <w:ilvl w:val="0"/>
          <w:numId w:val="4"/>
        </w:numPr>
        <w:spacing w:before="100" w:beforeAutospacing="1" w:after="100" w:afterAutospacing="1"/>
      </w:pPr>
      <w:r w:rsidRPr="00CC1180">
        <w:rPr>
          <w:b/>
          <w:bCs/>
        </w:rPr>
        <w:t>Conveys “your presence”-</w:t>
      </w:r>
      <w:r w:rsidRPr="00CC1180">
        <w:t xml:space="preserve"> reinforce your conclusions with real life and professional experiences</w:t>
      </w:r>
    </w:p>
    <w:p w14:paraId="1C7BBB7F" w14:textId="77777777" w:rsidR="00494ED4" w:rsidRDefault="00983E7E" w:rsidP="00983E7E">
      <w:pPr>
        <w:rPr>
          <w:b/>
          <w:color w:val="000000"/>
        </w:rPr>
      </w:pPr>
      <w:r w:rsidRPr="003B097E">
        <w:rPr>
          <w:b/>
          <w:color w:val="000000"/>
        </w:rPr>
        <w:t>Discussion Forum Code of Conduct/Netiquette</w:t>
      </w:r>
    </w:p>
    <w:p w14:paraId="551A5943" w14:textId="179078EC" w:rsidR="00983E7E" w:rsidRDefault="00983E7E" w:rsidP="00983E7E">
      <w:pPr>
        <w:rPr>
          <w:color w:val="000000"/>
        </w:rPr>
      </w:pPr>
      <w:r>
        <w:rPr>
          <w:color w:val="000000"/>
        </w:rPr>
        <w:t xml:space="preserve"> As stated above, a </w:t>
      </w:r>
      <w:r w:rsidR="00494ED4">
        <w:rPr>
          <w:color w:val="000000"/>
        </w:rPr>
        <w:t>portion</w:t>
      </w:r>
      <w:r>
        <w:rPr>
          <w:color w:val="000000"/>
        </w:rPr>
        <w:t xml:space="preserve"> of your grade will come from your responses to questions posed to the class in our discussion forum as well as your responses to ideas posted by classmates. Just as civil behavior is conducive to learning in important in a face-to-face classroom, so are there certain standards necessary in our discussion forum:</w:t>
      </w:r>
    </w:p>
    <w:p w14:paraId="6EDF3774" w14:textId="77777777" w:rsidR="00983E7E" w:rsidRPr="00B138C1" w:rsidRDefault="00983E7E" w:rsidP="00983E7E">
      <w:pPr>
        <w:pStyle w:val="ListParagraph"/>
        <w:widowControl w:val="0"/>
        <w:numPr>
          <w:ilvl w:val="0"/>
          <w:numId w:val="6"/>
        </w:numPr>
        <w:autoSpaceDE w:val="0"/>
        <w:autoSpaceDN w:val="0"/>
        <w:adjustRightInd w:val="0"/>
        <w:spacing w:after="0" w:line="240" w:lineRule="auto"/>
        <w:rPr>
          <w:color w:val="000000"/>
        </w:rPr>
      </w:pPr>
      <w:r w:rsidRPr="00B138C1">
        <w:rPr>
          <w:color w:val="000000"/>
        </w:rPr>
        <w:t xml:space="preserve">Though I greatly hope that we will all become comfortable with and interested in each other’s ideas as shown in our postings, posts answering course questions or responding to classmates’ posts </w:t>
      </w:r>
      <w:r w:rsidRPr="00B138C1">
        <w:rPr>
          <w:color w:val="000000"/>
          <w:u w:val="single"/>
        </w:rPr>
        <w:t>must remain on topic</w:t>
      </w:r>
      <w:r w:rsidRPr="00B138C1">
        <w:rPr>
          <w:color w:val="000000"/>
        </w:rPr>
        <w:t>. They are not the place for telling us what you did last weekend and so on. An off-topic forum (the ungraded “Coffeehouse” section) is provided on our site for side conversations, though even that forum must conform to the further guidelines below.</w:t>
      </w:r>
    </w:p>
    <w:p w14:paraId="045F4E5C" w14:textId="77777777" w:rsidR="00983E7E" w:rsidRDefault="00983E7E" w:rsidP="00983E7E">
      <w:pPr>
        <w:widowControl w:val="0"/>
        <w:numPr>
          <w:ilvl w:val="0"/>
          <w:numId w:val="5"/>
        </w:numPr>
        <w:autoSpaceDE w:val="0"/>
        <w:autoSpaceDN w:val="0"/>
        <w:adjustRightInd w:val="0"/>
        <w:rPr>
          <w:color w:val="000000"/>
        </w:rPr>
      </w:pPr>
      <w:r w:rsidRPr="0019493F">
        <w:rPr>
          <w:color w:val="000000"/>
        </w:rPr>
        <w:t xml:space="preserve">Follow standard netiquette, too: don’t use all caps (the equivalent of shouting), over-use sarcasm/irony, forward jokes or other internet nonsense, post inflammatory/snide responses to classmates, etc. </w:t>
      </w:r>
    </w:p>
    <w:p w14:paraId="574DE494" w14:textId="77777777" w:rsidR="00983E7E" w:rsidRPr="0019493F" w:rsidRDefault="00983E7E" w:rsidP="00983E7E">
      <w:pPr>
        <w:widowControl w:val="0"/>
        <w:numPr>
          <w:ilvl w:val="0"/>
          <w:numId w:val="5"/>
        </w:numPr>
        <w:autoSpaceDE w:val="0"/>
        <w:autoSpaceDN w:val="0"/>
        <w:adjustRightInd w:val="0"/>
        <w:rPr>
          <w:color w:val="000000"/>
        </w:rPr>
      </w:pPr>
      <w:r w:rsidRPr="0019493F">
        <w:rPr>
          <w:color w:val="000000"/>
        </w:rPr>
        <w:t>Basic expectations of normal civility (respectful address of classmates and instructor, reasonable tone, etc.) are always in effect.</w:t>
      </w:r>
    </w:p>
    <w:p w14:paraId="6246F4B4" w14:textId="77777777" w:rsidR="00983E7E" w:rsidRDefault="00983E7E" w:rsidP="00983E7E">
      <w:pPr>
        <w:widowControl w:val="0"/>
        <w:numPr>
          <w:ilvl w:val="0"/>
          <w:numId w:val="5"/>
        </w:numPr>
        <w:autoSpaceDE w:val="0"/>
        <w:autoSpaceDN w:val="0"/>
        <w:adjustRightInd w:val="0"/>
        <w:rPr>
          <w:color w:val="000000"/>
        </w:rPr>
      </w:pPr>
      <w:r>
        <w:rPr>
          <w:color w:val="000000"/>
        </w:rPr>
        <w:t>Violating any of these guidelines will result in a quick e-mail from me; if such violations continue, you may be subject to withdrawal.</w:t>
      </w:r>
    </w:p>
    <w:p w14:paraId="6B794274" w14:textId="77777777" w:rsidR="00983E7E" w:rsidRDefault="00983E7E" w:rsidP="00A32082">
      <w:pPr>
        <w:rPr>
          <w:rFonts w:cs="Arial"/>
        </w:rPr>
      </w:pPr>
    </w:p>
    <w:p w14:paraId="3C48B59E" w14:textId="77777777" w:rsidR="00C66F5B" w:rsidRDefault="00C66F5B" w:rsidP="00A32082">
      <w:pPr>
        <w:rPr>
          <w:rFonts w:cs="Arial"/>
        </w:rPr>
      </w:pPr>
    </w:p>
    <w:p w14:paraId="008539E9" w14:textId="120B4975" w:rsidR="00983E7E" w:rsidRDefault="00983E7E" w:rsidP="00983E7E">
      <w:pPr>
        <w:rPr>
          <w:rFonts w:cs="Arial"/>
          <w:bCs/>
        </w:rPr>
      </w:pPr>
      <w:r>
        <w:rPr>
          <w:rFonts w:cs="Arial"/>
          <w:bCs/>
        </w:rPr>
        <w:t>.</w:t>
      </w:r>
    </w:p>
    <w:p w14:paraId="4A4160B6" w14:textId="7BE5C922" w:rsidR="00A32082" w:rsidRDefault="00983E7E" w:rsidP="00A32082">
      <w:pPr>
        <w:rPr>
          <w:rFonts w:cs="Arial"/>
        </w:rPr>
      </w:pPr>
      <w:r w:rsidRPr="00F02045">
        <w:rPr>
          <w:b/>
          <w:bCs/>
          <w:noProof/>
          <w:sz w:val="28"/>
          <w:szCs w:val="28"/>
        </w:rPr>
        <w:drawing>
          <wp:inline distT="0" distB="0" distL="0" distR="0" wp14:anchorId="488BD7F4" wp14:editId="7A2F192D">
            <wp:extent cx="5486400" cy="541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1020"/>
                    </a:xfrm>
                    <a:prstGeom prst="rect">
                      <a:avLst/>
                    </a:prstGeom>
                    <a:noFill/>
                    <a:ln>
                      <a:noFill/>
                    </a:ln>
                  </pic:spPr>
                </pic:pic>
              </a:graphicData>
            </a:graphic>
          </wp:inline>
        </w:drawing>
      </w:r>
    </w:p>
    <w:p w14:paraId="67403398" w14:textId="77777777" w:rsidR="00494ED4" w:rsidRDefault="00494ED4" w:rsidP="00A32082">
      <w:pPr>
        <w:rPr>
          <w:rFonts w:cs="Arial"/>
          <w:b/>
          <w:bCs/>
          <w:sz w:val="28"/>
          <w:szCs w:val="28"/>
        </w:rPr>
      </w:pPr>
    </w:p>
    <w:p w14:paraId="39620BDF" w14:textId="51D4AEBC" w:rsidR="00983E7E" w:rsidRPr="00983E7E" w:rsidRDefault="00983E7E" w:rsidP="00A32082">
      <w:pPr>
        <w:rPr>
          <w:rFonts w:cs="Arial"/>
          <w:b/>
          <w:bCs/>
          <w:sz w:val="28"/>
          <w:szCs w:val="28"/>
        </w:rPr>
      </w:pPr>
      <w:r>
        <w:rPr>
          <w:rFonts w:cs="Arial"/>
          <w:b/>
          <w:bCs/>
          <w:sz w:val="28"/>
          <w:szCs w:val="28"/>
        </w:rPr>
        <w:t>Valencia Policies</w:t>
      </w:r>
    </w:p>
    <w:p w14:paraId="4928122A" w14:textId="77777777" w:rsidR="00A32082" w:rsidRPr="0032725B" w:rsidRDefault="00A32082" w:rsidP="00A32082">
      <w:pPr>
        <w:pStyle w:val="NormalWeb"/>
        <w:rPr>
          <w:rFonts w:ascii="Arial" w:hAnsi="Arial" w:cs="Arial"/>
        </w:rPr>
      </w:pPr>
      <w:r w:rsidRPr="0032725B">
        <w:rPr>
          <w:rStyle w:val="Strong"/>
          <w:rFonts w:ascii="Arial" w:hAnsi="Arial" w:cs="Arial"/>
        </w:rPr>
        <w:t xml:space="preserve">Academic Honesty Policy Number: 6Hx28:10-16 </w:t>
      </w:r>
      <w:r w:rsidRPr="0032725B">
        <w:rPr>
          <w:rFonts w:ascii="Arial" w:hAnsi="Arial" w:cs="Arial"/>
        </w:rPr>
        <w:br/>
        <w:t xml:space="preserve">All forms of academic dishonesty are prohibited at Valencia Community College. Academic dishonesty includes, but is not limited to, plagiarism, cheating, furnishing false information, forgery, alteration or misuse of documents, misconduct during a testing situation, and misuse of identification with intent to defraud or deceive. </w:t>
      </w:r>
    </w:p>
    <w:p w14:paraId="214DAC40" w14:textId="77777777" w:rsidR="00A32082" w:rsidRPr="0032725B" w:rsidRDefault="00A32082" w:rsidP="00A32082">
      <w:pPr>
        <w:pStyle w:val="NormalWeb"/>
        <w:rPr>
          <w:rFonts w:ascii="Arial" w:hAnsi="Arial" w:cs="Arial"/>
        </w:rPr>
      </w:pPr>
      <w:r w:rsidRPr="0032725B">
        <w:rPr>
          <w:rFonts w:ascii="Arial" w:hAnsi="Arial" w:cs="Arial"/>
        </w:rPr>
        <w:lastRenderedPageBreak/>
        <w:t>All work submitted by students is expected t</w:t>
      </w:r>
      <w:r>
        <w:rPr>
          <w:rFonts w:ascii="Arial" w:hAnsi="Arial" w:cs="Arial"/>
        </w:rPr>
        <w:t>o be the result of the student’s</w:t>
      </w:r>
      <w:r w:rsidRPr="0032725B">
        <w:rPr>
          <w:rFonts w:ascii="Arial" w:hAnsi="Arial" w:cs="Arial"/>
        </w:rPr>
        <w:t xml:space="preserve"> individual thoughts, research, and self-expression. Whenever a student uses ideas, wording, or organization from another source, the source </w:t>
      </w:r>
      <w:r>
        <w:rPr>
          <w:rFonts w:ascii="Arial" w:hAnsi="Arial" w:cs="Arial"/>
        </w:rPr>
        <w:t>must</w:t>
      </w:r>
      <w:r w:rsidRPr="0032725B">
        <w:rPr>
          <w:rFonts w:ascii="Arial" w:hAnsi="Arial" w:cs="Arial"/>
        </w:rPr>
        <w:t xml:space="preserve"> be appropriately acknowledged. </w:t>
      </w:r>
    </w:p>
    <w:p w14:paraId="3BD5E8AB" w14:textId="77777777" w:rsidR="00A32082" w:rsidRPr="0032725B" w:rsidRDefault="00A32082" w:rsidP="00A32082">
      <w:pPr>
        <w:pStyle w:val="NormalWeb"/>
        <w:rPr>
          <w:rFonts w:ascii="Arial" w:hAnsi="Arial" w:cs="Arial"/>
        </w:rPr>
      </w:pPr>
      <w:r w:rsidRPr="0032725B">
        <w:rPr>
          <w:rFonts w:ascii="Arial" w:hAnsi="Arial" w:cs="Arial"/>
        </w:rPr>
        <w:t xml:space="preserve">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 At the option of the professor, the campus provost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 /or disciplinary penalties which may include warning, probation, suspension and / or expulsion from the College. </w:t>
      </w:r>
    </w:p>
    <w:p w14:paraId="184BC4A9" w14:textId="77777777" w:rsidR="00A32082" w:rsidRDefault="00A32082" w:rsidP="00A32082">
      <w:pPr>
        <w:pStyle w:val="NormalWeb"/>
        <w:rPr>
          <w:rFonts w:ascii="Arial" w:hAnsi="Arial" w:cs="Arial"/>
        </w:rPr>
      </w:pPr>
      <w:r w:rsidRPr="0032725B">
        <w:rPr>
          <w:rFonts w:ascii="Arial" w:hAnsi="Arial" w:cs="Arial"/>
        </w:rPr>
        <w:t xml:space="preserve">The student may appeal action taken by the professor under the provisions of either Policy 6Hx28:10-13 or 6Hx28:10-15 as determined by the nature of the action taken. </w:t>
      </w:r>
    </w:p>
    <w:p w14:paraId="2DC44762" w14:textId="77777777" w:rsidR="00A32082" w:rsidRDefault="00A32082" w:rsidP="00A32082">
      <w:r>
        <w:rPr>
          <w:b/>
          <w:bCs/>
        </w:rPr>
        <w:t>INTERNET RESEARCH STATEMENT:</w:t>
      </w:r>
    </w:p>
    <w:p w14:paraId="5DF35916" w14:textId="77777777" w:rsidR="00A32082" w:rsidRPr="004C72C6" w:rsidRDefault="00A32082" w:rsidP="00A32082">
      <w:pPr>
        <w:pStyle w:val="NormalWeb"/>
        <w:spacing w:before="0" w:beforeAutospacing="0" w:after="0" w:afterAutospacing="0"/>
        <w:rPr>
          <w:rFonts w:ascii="Arial" w:hAnsi="Arial" w:cs="Arial"/>
        </w:rPr>
      </w:pPr>
      <w:r w:rsidRPr="004C72C6">
        <w:rPr>
          <w:rFonts w:ascii="Arial" w:hAnsi="Arial" w:cs="Arial"/>
        </w:rPr>
        <w:t>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Students should, therefore, use caution in use of the free Internet for their research needs.  For academic topics that are addressed in scholarly literature, use of electronic databases or visiting the library may better</w:t>
      </w:r>
      <w:r>
        <w:rPr>
          <w:rFonts w:ascii="Arial" w:hAnsi="Arial" w:cs="Arial"/>
        </w:rPr>
        <w:t xml:space="preserve"> meet you</w:t>
      </w:r>
      <w:r w:rsidRPr="004C72C6">
        <w:rPr>
          <w:rFonts w:ascii="Arial" w:hAnsi="Arial" w:cs="Arial"/>
        </w:rPr>
        <w:t>r needs.  However, each professor makes the final determination of what is or is not accepted as a valid source so review the syllabus for specific guidelines from your professor.</w:t>
      </w:r>
    </w:p>
    <w:p w14:paraId="5BAD7CB4" w14:textId="77777777" w:rsidR="00A32082" w:rsidRPr="004C72C6" w:rsidRDefault="00A32082" w:rsidP="00A32082">
      <w:pPr>
        <w:pStyle w:val="NormalWeb"/>
        <w:spacing w:before="0" w:beforeAutospacing="0" w:after="0" w:afterAutospacing="0"/>
        <w:rPr>
          <w:rFonts w:ascii="Arial" w:hAnsi="Arial" w:cs="Arial"/>
        </w:rPr>
      </w:pPr>
      <w:r w:rsidRPr="004C72C6">
        <w:rPr>
          <w:rFonts w:ascii="Arial" w:hAnsi="Arial" w:cs="Arial"/>
        </w:rPr>
        <w:t> </w:t>
      </w:r>
    </w:p>
    <w:p w14:paraId="2995EBD2" w14:textId="77777777" w:rsidR="00A32082" w:rsidRDefault="00A32082" w:rsidP="00A32082">
      <w:pPr>
        <w:pStyle w:val="NormalWeb"/>
        <w:spacing w:before="0" w:beforeAutospacing="0" w:after="0" w:afterAutospacing="0"/>
        <w:rPr>
          <w:rFonts w:ascii="Arial" w:hAnsi="Arial" w:cs="Arial"/>
        </w:rPr>
      </w:pPr>
      <w:r w:rsidRPr="004C72C6">
        <w:rPr>
          <w:rFonts w:ascii="Arial" w:hAnsi="Arial" w:cs="Arial"/>
        </w:rPr>
        <w:t xml:space="preserve">See the following tutorial for more information: </w:t>
      </w:r>
      <w:r w:rsidRPr="00B3589E">
        <w:rPr>
          <w:rFonts w:ascii="Arial" w:hAnsi="Arial" w:cs="Arial"/>
        </w:rPr>
        <w:t>http://faculty.valencia</w:t>
      </w:r>
      <w:r>
        <w:rPr>
          <w:rFonts w:ascii="Arial" w:hAnsi="Arial" w:cs="Arial"/>
        </w:rPr>
        <w:t xml:space="preserve">college.edu </w:t>
      </w:r>
    </w:p>
    <w:p w14:paraId="77849660" w14:textId="77777777" w:rsidR="00A32082" w:rsidRDefault="00A32082" w:rsidP="00A32082">
      <w:pPr>
        <w:pStyle w:val="NormalWeb"/>
        <w:spacing w:before="0" w:beforeAutospacing="0" w:after="0" w:afterAutospacing="0"/>
        <w:rPr>
          <w:rFonts w:ascii="Arial" w:hAnsi="Arial" w:cs="Arial"/>
        </w:rPr>
      </w:pPr>
    </w:p>
    <w:p w14:paraId="77A70C1F" w14:textId="77777777" w:rsidR="00A32082" w:rsidRDefault="00A32082" w:rsidP="00A32082">
      <w:pPr>
        <w:spacing w:before="100" w:beforeAutospacing="1" w:after="100" w:afterAutospacing="1"/>
        <w:rPr>
          <w:b/>
          <w:bCs/>
          <w:sz w:val="28"/>
          <w:szCs w:val="28"/>
          <w:u w:val="single"/>
        </w:rPr>
      </w:pPr>
      <w:r>
        <w:rPr>
          <w:b/>
          <w:bCs/>
          <w:sz w:val="28"/>
          <w:szCs w:val="28"/>
          <w:u w:val="single"/>
        </w:rPr>
        <w:t>ADDED ASSISTANCE:</w:t>
      </w:r>
    </w:p>
    <w:p w14:paraId="5E88FC5E" w14:textId="77777777" w:rsidR="00A32082" w:rsidRDefault="00A32082" w:rsidP="00A32082">
      <w:pPr>
        <w:spacing w:before="100" w:beforeAutospacing="1" w:after="100" w:afterAutospacing="1"/>
        <w:rPr>
          <w:b/>
          <w:bCs/>
          <w:sz w:val="28"/>
          <w:szCs w:val="28"/>
          <w:u w:val="single"/>
        </w:rPr>
      </w:pPr>
    </w:p>
    <w:p w14:paraId="48468CC5" w14:textId="77777777" w:rsidR="00A32082" w:rsidRDefault="00A32082" w:rsidP="00A32082">
      <w:pPr>
        <w:pStyle w:val="ListParagraph"/>
        <w:numPr>
          <w:ilvl w:val="0"/>
          <w:numId w:val="1"/>
        </w:numPr>
        <w:spacing w:before="100" w:beforeAutospacing="1" w:after="100" w:afterAutospacing="1"/>
      </w:pPr>
      <w:r>
        <w:rPr>
          <w:rStyle w:val="Strong"/>
        </w:rPr>
        <w:t>Students With Disabilities:</w:t>
      </w:r>
      <w:r>
        <w:t xml:space="preserve"> Students with disabilities who qualify for academic accommodations must provide a letter from the Office for Students with Disabilities (OSD) and discuss specific needs with the professor, preferably during the first two week of class. The Office for Students with Disabilities determines accommodations based on appropriate documentation of disabilities.</w:t>
      </w:r>
    </w:p>
    <w:p w14:paraId="55934D9D" w14:textId="77777777" w:rsidR="00A32082" w:rsidRPr="00367B1C" w:rsidRDefault="00A32082" w:rsidP="00A32082">
      <w:pPr>
        <w:pStyle w:val="ListParagraph"/>
        <w:spacing w:before="100" w:beforeAutospacing="1" w:after="100" w:afterAutospacing="1"/>
        <w:rPr>
          <w:b/>
          <w:bCs/>
          <w:sz w:val="28"/>
          <w:szCs w:val="28"/>
          <w:u w:val="single"/>
        </w:rPr>
      </w:pPr>
    </w:p>
    <w:p w14:paraId="0F155708" w14:textId="77777777" w:rsidR="00A32082" w:rsidRDefault="00A32082" w:rsidP="00A32082">
      <w:pPr>
        <w:numPr>
          <w:ilvl w:val="0"/>
          <w:numId w:val="7"/>
        </w:numPr>
        <w:shd w:val="clear" w:color="auto" w:fill="FFFFFF"/>
        <w:spacing w:line="236" w:lineRule="atLeast"/>
        <w:rPr>
          <w:rFonts w:ascii="Times New Roman" w:hAnsi="Times New Roman"/>
          <w:color w:val="323130"/>
        </w:rPr>
      </w:pPr>
      <w:r>
        <w:rPr>
          <w:rFonts w:ascii="Segoe UI" w:hAnsi="Segoe UI" w:cs="Segoe UI"/>
          <w:b/>
          <w:bCs/>
          <w:color w:val="323130"/>
          <w:sz w:val="23"/>
          <w:szCs w:val="23"/>
          <w:bdr w:val="none" w:sz="0" w:space="0" w:color="auto" w:frame="1"/>
        </w:rPr>
        <w:t>Online Tutoring Services:</w:t>
      </w:r>
      <w:r>
        <w:rPr>
          <w:rFonts w:ascii="Segoe UI" w:hAnsi="Segoe UI" w:cs="Segoe UI"/>
          <w:color w:val="323130"/>
          <w:sz w:val="23"/>
          <w:szCs w:val="23"/>
          <w:bdr w:val="none" w:sz="0" w:space="0" w:color="auto" w:frame="1"/>
        </w:rPr>
        <w:t> In response to COVID-19, Valencia’s tutoring services have moved online and are now being offered for accounting &amp; economics, computer programming, math, EAP and foreign languages, science, writing, and more!  To get started, visit </w:t>
      </w:r>
      <w:hyperlink r:id="rId11" w:tgtFrame="_blank" w:tooltip="Original URL: https://libguides.valenciacollege.edu/c.php?g=1014597&amp;p=7348794. Click or tap if you trust this link." w:history="1">
        <w:r>
          <w:rPr>
            <w:rStyle w:val="Hyperlink"/>
            <w:rFonts w:ascii="Segoe UI" w:hAnsi="Segoe UI" w:cs="Segoe UI"/>
            <w:sz w:val="23"/>
            <w:szCs w:val="23"/>
            <w:bdr w:val="none" w:sz="0" w:space="0" w:color="auto" w:frame="1"/>
          </w:rPr>
          <w:t>https://libguides.valenciacollege.edu/c.php?g=1014597&amp;p=7348794</w:t>
        </w:r>
      </w:hyperlink>
      <w:r>
        <w:rPr>
          <w:rFonts w:ascii="Segoe UI" w:hAnsi="Segoe UI" w:cs="Segoe UI"/>
          <w:color w:val="323130"/>
          <w:sz w:val="23"/>
          <w:szCs w:val="23"/>
          <w:bdr w:val="none" w:sz="0" w:space="0" w:color="auto" w:frame="1"/>
        </w:rPr>
        <w:t> and self-enroll in the tutoring courses in Canvas.  This is where you will access the links to live tutoring (via Zoom), as well as the schedule of tutors, times, services, and additional topics through Smarthinking. </w:t>
      </w:r>
    </w:p>
    <w:p w14:paraId="40B87CF6" w14:textId="77777777" w:rsidR="00A32082" w:rsidRDefault="00A32082" w:rsidP="00A32082">
      <w:pPr>
        <w:numPr>
          <w:ilvl w:val="0"/>
          <w:numId w:val="7"/>
        </w:numPr>
        <w:shd w:val="clear" w:color="auto" w:fill="FFFFFF"/>
        <w:spacing w:line="236" w:lineRule="atLeast"/>
        <w:rPr>
          <w:color w:val="323130"/>
        </w:rPr>
      </w:pPr>
      <w:r>
        <w:rPr>
          <w:rFonts w:ascii="Segoe UI" w:hAnsi="Segoe UI" w:cs="Segoe UI"/>
          <w:b/>
          <w:bCs/>
          <w:color w:val="323130"/>
          <w:sz w:val="23"/>
          <w:szCs w:val="23"/>
          <w:bdr w:val="none" w:sz="0" w:space="0" w:color="auto" w:frame="1"/>
        </w:rPr>
        <w:t>Quick Start Library Guide:</w:t>
      </w:r>
      <w:r>
        <w:rPr>
          <w:rFonts w:ascii="Segoe UI" w:hAnsi="Segoe UI" w:cs="Segoe UI"/>
          <w:color w:val="323130"/>
          <w:sz w:val="23"/>
          <w:szCs w:val="23"/>
          <w:bdr w:val="none" w:sz="0" w:space="0" w:color="auto" w:frame="1"/>
        </w:rPr>
        <w:t> Use this handy guide to learn about and gain access to all the library resources from home or on-the-go.  Visit </w:t>
      </w:r>
      <w:hyperlink r:id="rId12" w:tgtFrame="_blank" w:tooltip="Original URL: http://libguides.valenciacollege.edu/quickstartlibraryguide. Click or tap if you trust this link." w:history="1">
        <w:r>
          <w:rPr>
            <w:rStyle w:val="Hyperlink"/>
            <w:rFonts w:ascii="Segoe UI" w:hAnsi="Segoe UI" w:cs="Segoe UI"/>
            <w:sz w:val="23"/>
            <w:szCs w:val="23"/>
            <w:bdr w:val="none" w:sz="0" w:space="0" w:color="auto" w:frame="1"/>
          </w:rPr>
          <w:t>http://libguides.valenciacollege.edu/quickstartlibraryguide</w:t>
        </w:r>
      </w:hyperlink>
      <w:r>
        <w:rPr>
          <w:rFonts w:ascii="Segoe UI" w:hAnsi="Segoe UI" w:cs="Segoe UI"/>
          <w:color w:val="323130"/>
          <w:sz w:val="23"/>
          <w:szCs w:val="23"/>
          <w:bdr w:val="none" w:sz="0" w:space="0" w:color="auto" w:frame="1"/>
        </w:rPr>
        <w:t> to get started!</w:t>
      </w:r>
    </w:p>
    <w:p w14:paraId="709ABCCE" w14:textId="1C5DFA84" w:rsidR="00EA33E6" w:rsidRDefault="00A32082" w:rsidP="00EA33E6">
      <w:pPr>
        <w:numPr>
          <w:ilvl w:val="0"/>
          <w:numId w:val="7"/>
        </w:numPr>
        <w:shd w:val="clear" w:color="auto" w:fill="FFFFFF"/>
        <w:spacing w:line="236" w:lineRule="atLeast"/>
        <w:rPr>
          <w:color w:val="323130"/>
        </w:rPr>
      </w:pPr>
      <w:r>
        <w:rPr>
          <w:rFonts w:ascii="Segoe UI" w:hAnsi="Segoe UI" w:cs="Segoe UI"/>
          <w:b/>
          <w:bCs/>
          <w:color w:val="323130"/>
          <w:sz w:val="23"/>
          <w:szCs w:val="23"/>
          <w:bdr w:val="none" w:sz="0" w:space="0" w:color="auto" w:frame="1"/>
        </w:rPr>
        <w:t>Keep Learning: </w:t>
      </w:r>
      <w:r>
        <w:rPr>
          <w:rFonts w:ascii="Segoe UI" w:hAnsi="Segoe UI" w:cs="Segoe UI"/>
          <w:color w:val="323130"/>
          <w:sz w:val="23"/>
          <w:szCs w:val="23"/>
          <w:bdr w:val="none" w:sz="0" w:space="0" w:color="auto" w:frame="1"/>
        </w:rPr>
        <w:t>Visit </w:t>
      </w:r>
      <w:hyperlink r:id="rId13" w:tgtFrame="_blank" w:tooltip="Original URL: https://valenciacollege.edu/students/online/keep-learning/. Click or tap if you trust this link." w:history="1">
        <w:r>
          <w:rPr>
            <w:rStyle w:val="Hyperlink"/>
            <w:rFonts w:ascii="Segoe UI" w:hAnsi="Segoe UI" w:cs="Segoe UI"/>
            <w:sz w:val="23"/>
            <w:szCs w:val="23"/>
            <w:bdr w:val="none" w:sz="0" w:space="0" w:color="auto" w:frame="1"/>
          </w:rPr>
          <w:t>https://valenciacollege.edu/students/online/keep-learning/</w:t>
        </w:r>
      </w:hyperlink>
      <w:r>
        <w:rPr>
          <w:rFonts w:ascii="Segoe UI" w:hAnsi="Segoe UI" w:cs="Segoe UI"/>
          <w:color w:val="323130"/>
          <w:sz w:val="23"/>
          <w:szCs w:val="23"/>
          <w:bdr w:val="none" w:sz="0" w:space="0" w:color="auto" w:frame="1"/>
        </w:rPr>
        <w:t> if you are still unable to find what you are looking for, please visit our Keep Learning webpage to get information on a wide range of resources and online learning tips.</w:t>
      </w:r>
    </w:p>
    <w:p w14:paraId="5C605E49" w14:textId="780E0988" w:rsidR="00EA33E6" w:rsidRDefault="00EA33E6" w:rsidP="00EA33E6">
      <w:pPr>
        <w:shd w:val="clear" w:color="auto" w:fill="FFFFFF"/>
        <w:spacing w:line="236" w:lineRule="atLeast"/>
        <w:rPr>
          <w:color w:val="323130"/>
        </w:rPr>
      </w:pPr>
    </w:p>
    <w:p w14:paraId="4D909FA4" w14:textId="6085B294" w:rsidR="00EA33E6" w:rsidRPr="00EA33E6" w:rsidRDefault="00EA33E6" w:rsidP="00EA33E6">
      <w:pPr>
        <w:shd w:val="clear" w:color="auto" w:fill="FFFFFF"/>
        <w:spacing w:line="236" w:lineRule="atLeast"/>
        <w:rPr>
          <w:color w:val="323130"/>
          <w:sz w:val="28"/>
          <w:szCs w:val="28"/>
        </w:rPr>
      </w:pPr>
      <w:r w:rsidRPr="00EA33E6">
        <w:rPr>
          <w:color w:val="323130"/>
          <w:sz w:val="28"/>
          <w:szCs w:val="28"/>
        </w:rPr>
        <w:t>Personal Care and Assistance:</w:t>
      </w:r>
    </w:p>
    <w:p w14:paraId="0420CF48" w14:textId="79BCA5C4" w:rsidR="00EA33E6" w:rsidRDefault="00EA33E6" w:rsidP="00EA33E6">
      <w:pPr>
        <w:shd w:val="clear" w:color="auto" w:fill="FFFFFF"/>
        <w:spacing w:line="236" w:lineRule="atLeast"/>
        <w:rPr>
          <w:color w:val="323130"/>
        </w:rPr>
      </w:pPr>
    </w:p>
    <w:p w14:paraId="55303B46" w14:textId="1B189C8C" w:rsidR="00EA33E6" w:rsidRPr="00EA33E6" w:rsidRDefault="001C7992" w:rsidP="00EA33E6">
      <w:pPr>
        <w:shd w:val="clear" w:color="auto" w:fill="FFFFFF"/>
        <w:spacing w:line="236" w:lineRule="atLeast"/>
        <w:rPr>
          <w:color w:val="323130"/>
        </w:rPr>
      </w:pPr>
      <w:hyperlink r:id="rId14" w:history="1">
        <w:r w:rsidR="00EA33E6" w:rsidRPr="00FA7331">
          <w:rPr>
            <w:rStyle w:val="Hyperlink"/>
          </w:rPr>
          <w:t>Bay Care</w:t>
        </w:r>
      </w:hyperlink>
    </w:p>
    <w:p w14:paraId="661B1545" w14:textId="098A125F" w:rsidR="00A32082" w:rsidRPr="007E06C9" w:rsidRDefault="000735BE" w:rsidP="00A32082">
      <w:pPr>
        <w:spacing w:before="100" w:beforeAutospacing="1" w:after="100" w:afterAutospacing="1"/>
        <w:rPr>
          <w:b/>
          <w:bCs/>
          <w:sz w:val="28"/>
          <w:szCs w:val="28"/>
          <w:u w:val="single"/>
        </w:rPr>
      </w:pPr>
      <w:r>
        <w:rPr>
          <w:rFonts w:ascii="Helvetica" w:hAnsi="Helvetica" w:cs="Helvetica"/>
          <w:color w:val="2D3B45"/>
          <w:shd w:val="clear" w:color="auto" w:fill="FFFFFF"/>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5" w:tgtFrame="_blank" w:tooltip="Link to BayCare Behavioral Health Student Assistance Program (SAP)" w:history="1">
        <w:r>
          <w:rPr>
            <w:rStyle w:val="Hyperlink"/>
            <w:rFonts w:ascii="Helvetica" w:hAnsi="Helvetica" w:cs="Helvetica"/>
            <w:shd w:val="clear" w:color="auto" w:fill="FFFFFF"/>
          </w:rPr>
          <w:t>BayCare Behavioral Health Student Assistance Program (SAP) </w:t>
        </w:r>
        <w:r>
          <w:rPr>
            <w:rStyle w:val="screenreader-only"/>
            <w:rFonts w:ascii="Helvetica" w:hAnsi="Helvetica" w:cs="Helvetica"/>
            <w:color w:val="0000FF"/>
            <w:u w:val="single"/>
            <w:bdr w:val="none" w:sz="0" w:space="0" w:color="auto" w:frame="1"/>
            <w:shd w:val="clear" w:color="auto" w:fill="FFFFFF"/>
          </w:rPr>
          <w:t>Links to an external site.</w:t>
        </w:r>
      </w:hyperlink>
      <w:r>
        <w:rPr>
          <w:rFonts w:ascii="Helvetica" w:hAnsi="Helvetica" w:cs="Helvetica"/>
          <w:color w:val="2D3B45"/>
          <w:shd w:val="clear" w:color="auto" w:fill="FFFFFF"/>
        </w:rPr>
        <w:t>services are free to all Valencia students and available 24 hours a day by calling (800) 878-5470. If needed, the counselor may refer the student to appropriate resources or to speak face-to-face with a licensed counselor.</w:t>
      </w:r>
    </w:p>
    <w:p w14:paraId="380BD68E" w14:textId="77777777" w:rsidR="00A32082" w:rsidRPr="007E06C9" w:rsidRDefault="00A32082" w:rsidP="00A32082">
      <w:pPr>
        <w:spacing w:before="100" w:beforeAutospacing="1" w:after="100" w:afterAutospacing="1"/>
        <w:rPr>
          <w:b/>
          <w:bCs/>
        </w:rPr>
      </w:pPr>
    </w:p>
    <w:p w14:paraId="3932C666" w14:textId="77777777" w:rsidR="00A32082" w:rsidRDefault="00A32082" w:rsidP="00A32082">
      <w:pPr>
        <w:rPr>
          <w:rFonts w:cs="Shruti"/>
        </w:rPr>
      </w:pPr>
    </w:p>
    <w:p w14:paraId="6BF21576" w14:textId="77777777" w:rsidR="00A32082" w:rsidRDefault="00A32082" w:rsidP="00A32082">
      <w:pPr>
        <w:rPr>
          <w:rFonts w:cs="Arial"/>
        </w:rPr>
      </w:pPr>
    </w:p>
    <w:p w14:paraId="412E4AFA" w14:textId="77777777" w:rsidR="00A32082" w:rsidRDefault="00A32082" w:rsidP="00A32082">
      <w:pPr>
        <w:rPr>
          <w:rFonts w:cs="Arial"/>
        </w:rPr>
      </w:pPr>
    </w:p>
    <w:p w14:paraId="27FF1D15" w14:textId="77777777" w:rsidR="00A32082" w:rsidRDefault="00A32082" w:rsidP="00A32082">
      <w:pPr>
        <w:jc w:val="center"/>
        <w:rPr>
          <w:rFonts w:cs="Arial"/>
        </w:rPr>
      </w:pPr>
    </w:p>
    <w:p w14:paraId="010B7451" w14:textId="77777777" w:rsidR="00A32082" w:rsidRDefault="00A32082" w:rsidP="00A32082">
      <w:pPr>
        <w:jc w:val="center"/>
        <w:rPr>
          <w:rFonts w:cs="Arial"/>
        </w:rPr>
      </w:pPr>
    </w:p>
    <w:p w14:paraId="2F79F80E" w14:textId="77777777" w:rsidR="00A32082" w:rsidRDefault="00A32082" w:rsidP="00A32082">
      <w:pPr>
        <w:jc w:val="center"/>
        <w:rPr>
          <w:rFonts w:cs="Arial"/>
        </w:rPr>
      </w:pPr>
    </w:p>
    <w:p w14:paraId="752E0681" w14:textId="77777777" w:rsidR="00A32082" w:rsidRDefault="00A32082" w:rsidP="00A32082">
      <w:pPr>
        <w:jc w:val="center"/>
        <w:rPr>
          <w:rFonts w:cs="Arial"/>
        </w:rPr>
      </w:pPr>
    </w:p>
    <w:p w14:paraId="01BC6AE8" w14:textId="77777777" w:rsidR="00A32082" w:rsidRDefault="00A32082" w:rsidP="00A32082">
      <w:pPr>
        <w:jc w:val="center"/>
        <w:rPr>
          <w:rFonts w:cs="Arial"/>
        </w:rPr>
      </w:pPr>
    </w:p>
    <w:p w14:paraId="345DEEAB" w14:textId="77777777" w:rsidR="00A32082" w:rsidRDefault="00A32082" w:rsidP="00A32082">
      <w:pPr>
        <w:jc w:val="center"/>
        <w:rPr>
          <w:rFonts w:cs="Arial"/>
        </w:rPr>
      </w:pPr>
    </w:p>
    <w:p w14:paraId="1299EC4B" w14:textId="77777777" w:rsidR="00A32082" w:rsidRDefault="00A32082" w:rsidP="00A32082">
      <w:pPr>
        <w:jc w:val="center"/>
        <w:rPr>
          <w:rFonts w:cs="Arial"/>
        </w:rPr>
      </w:pPr>
    </w:p>
    <w:p w14:paraId="360ABF61" w14:textId="77777777" w:rsidR="00A32082" w:rsidRDefault="00A32082" w:rsidP="00A32082">
      <w:pPr>
        <w:jc w:val="center"/>
        <w:rPr>
          <w:rFonts w:cs="Arial"/>
        </w:rPr>
      </w:pPr>
    </w:p>
    <w:p w14:paraId="583A6C81" w14:textId="77777777" w:rsidR="00A32082" w:rsidRDefault="00A32082" w:rsidP="00A32082">
      <w:pPr>
        <w:rPr>
          <w:rFonts w:cs="Arial"/>
        </w:rPr>
      </w:pPr>
    </w:p>
    <w:p w14:paraId="54616B73" w14:textId="77777777" w:rsidR="00A32082" w:rsidRDefault="00A32082" w:rsidP="00A32082"/>
    <w:p w14:paraId="38640BC5" w14:textId="77777777" w:rsidR="00A32082" w:rsidRDefault="00A32082" w:rsidP="00A32082"/>
    <w:p w14:paraId="71245B1B" w14:textId="77777777" w:rsidR="00A32082" w:rsidRDefault="00A32082" w:rsidP="00A32082">
      <w:pPr>
        <w:jc w:val="center"/>
      </w:pPr>
    </w:p>
    <w:p w14:paraId="1AC81325" w14:textId="77777777" w:rsidR="00A32082" w:rsidRDefault="00A32082" w:rsidP="00A32082"/>
    <w:p w14:paraId="0893417F" w14:textId="77777777" w:rsidR="00A32082" w:rsidRDefault="00A32082" w:rsidP="00A32082">
      <w:pPr>
        <w:jc w:val="center"/>
      </w:pPr>
    </w:p>
    <w:p w14:paraId="14444A74" w14:textId="77777777" w:rsidR="00A32082" w:rsidRDefault="00A32082" w:rsidP="00A32082"/>
    <w:p w14:paraId="1AF542DC" w14:textId="77777777" w:rsidR="006D4671" w:rsidRDefault="006D4671"/>
    <w:sectPr w:rsidR="006D4671" w:rsidSect="00A92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ain_light">
    <w:altName w:val="Cambria"/>
    <w:panose1 w:val="00000000000000000000"/>
    <w:charset w:val="00"/>
    <w:family w:val="roman"/>
    <w:notTrueType/>
    <w:pitch w:val="default"/>
  </w:font>
  <w:font w:name="Shruti">
    <w:panose1 w:val="02000500000000000000"/>
    <w:charset w:val="00"/>
    <w:family w:val="swiss"/>
    <w:pitch w:val="variable"/>
    <w:sig w:usb0="0004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3833"/>
    <w:multiLevelType w:val="hybridMultilevel"/>
    <w:tmpl w:val="3F84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5607F"/>
    <w:multiLevelType w:val="hybridMultilevel"/>
    <w:tmpl w:val="5CF2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87D07"/>
    <w:multiLevelType w:val="hybridMultilevel"/>
    <w:tmpl w:val="7D6AC1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D0048F"/>
    <w:multiLevelType w:val="multilevel"/>
    <w:tmpl w:val="3C76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232BA"/>
    <w:multiLevelType w:val="hybridMultilevel"/>
    <w:tmpl w:val="7F0C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A3226"/>
    <w:multiLevelType w:val="hybridMultilevel"/>
    <w:tmpl w:val="2494CB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4D592265"/>
    <w:multiLevelType w:val="hybridMultilevel"/>
    <w:tmpl w:val="5964B73E"/>
    <w:lvl w:ilvl="0" w:tplc="716E191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C43A72"/>
    <w:multiLevelType w:val="hybridMultilevel"/>
    <w:tmpl w:val="CB18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90DBD"/>
    <w:multiLevelType w:val="multilevel"/>
    <w:tmpl w:val="98BE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03EE6"/>
    <w:multiLevelType w:val="hybridMultilevel"/>
    <w:tmpl w:val="769A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061BA"/>
    <w:multiLevelType w:val="multilevel"/>
    <w:tmpl w:val="B4EC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E73A70"/>
    <w:multiLevelType w:val="hybridMultilevel"/>
    <w:tmpl w:val="03D2F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DF0C01"/>
    <w:multiLevelType w:val="hybridMultilevel"/>
    <w:tmpl w:val="0A2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3"/>
  </w:num>
  <w:num w:numId="5">
    <w:abstractNumId w:val="6"/>
  </w:num>
  <w:num w:numId="6">
    <w:abstractNumId w:val="2"/>
  </w:num>
  <w:num w:numId="7">
    <w:abstractNumId w:val="10"/>
  </w:num>
  <w:num w:numId="8">
    <w:abstractNumId w:val="4"/>
  </w:num>
  <w:num w:numId="9">
    <w:abstractNumId w:val="1"/>
  </w:num>
  <w:num w:numId="10">
    <w:abstractNumId w:val="9"/>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82"/>
    <w:rsid w:val="00072C92"/>
    <w:rsid w:val="000735BE"/>
    <w:rsid w:val="00080742"/>
    <w:rsid w:val="00083497"/>
    <w:rsid w:val="001C7992"/>
    <w:rsid w:val="001D4CF2"/>
    <w:rsid w:val="001E4F9D"/>
    <w:rsid w:val="001E5882"/>
    <w:rsid w:val="001F0CAA"/>
    <w:rsid w:val="002D06D5"/>
    <w:rsid w:val="002E3CAF"/>
    <w:rsid w:val="003274BE"/>
    <w:rsid w:val="003D5CEF"/>
    <w:rsid w:val="00494ED4"/>
    <w:rsid w:val="004C154D"/>
    <w:rsid w:val="004F2C7C"/>
    <w:rsid w:val="00563ED6"/>
    <w:rsid w:val="00583F94"/>
    <w:rsid w:val="00593012"/>
    <w:rsid w:val="005C1F24"/>
    <w:rsid w:val="00680291"/>
    <w:rsid w:val="00695FDB"/>
    <w:rsid w:val="006C3633"/>
    <w:rsid w:val="006D4671"/>
    <w:rsid w:val="007325B4"/>
    <w:rsid w:val="00871192"/>
    <w:rsid w:val="00916A6B"/>
    <w:rsid w:val="00983E7E"/>
    <w:rsid w:val="009A2E8D"/>
    <w:rsid w:val="00A32082"/>
    <w:rsid w:val="00A92E2D"/>
    <w:rsid w:val="00AF30C3"/>
    <w:rsid w:val="00B10773"/>
    <w:rsid w:val="00B805C4"/>
    <w:rsid w:val="00BD693E"/>
    <w:rsid w:val="00C24382"/>
    <w:rsid w:val="00C41B07"/>
    <w:rsid w:val="00C42E10"/>
    <w:rsid w:val="00C54094"/>
    <w:rsid w:val="00C66F5B"/>
    <w:rsid w:val="00CC57E4"/>
    <w:rsid w:val="00CF34D7"/>
    <w:rsid w:val="00DC690F"/>
    <w:rsid w:val="00E272AC"/>
    <w:rsid w:val="00EA33E6"/>
    <w:rsid w:val="00FA7331"/>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CD8A"/>
  <w15:chartTrackingRefBased/>
  <w15:docId w15:val="{60AA5E0A-47CB-46F0-8BE1-EB404350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8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32082"/>
    <w:pPr>
      <w:keepNext/>
      <w:outlineLvl w:val="0"/>
    </w:pPr>
    <w:rPr>
      <w:rFonts w:cs="Arial"/>
      <w:b/>
      <w:bCs/>
      <w:u w:val="single"/>
    </w:rPr>
  </w:style>
  <w:style w:type="paragraph" w:styleId="Heading4">
    <w:name w:val="heading 4"/>
    <w:basedOn w:val="Normal"/>
    <w:next w:val="Normal"/>
    <w:link w:val="Heading4Char"/>
    <w:uiPriority w:val="9"/>
    <w:unhideWhenUsed/>
    <w:qFormat/>
    <w:rsid w:val="001E4F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082"/>
    <w:rPr>
      <w:rFonts w:ascii="Arial" w:eastAsia="Times New Roman" w:hAnsi="Arial" w:cs="Arial"/>
      <w:b/>
      <w:bCs/>
      <w:sz w:val="24"/>
      <w:szCs w:val="24"/>
      <w:u w:val="single"/>
    </w:rPr>
  </w:style>
  <w:style w:type="character" w:styleId="Hyperlink">
    <w:name w:val="Hyperlink"/>
    <w:basedOn w:val="DefaultParagraphFont"/>
    <w:uiPriority w:val="99"/>
    <w:rsid w:val="00A32082"/>
    <w:rPr>
      <w:rFonts w:cs="Times New Roman"/>
      <w:color w:val="0000FF"/>
      <w:u w:val="single"/>
    </w:rPr>
  </w:style>
  <w:style w:type="paragraph" w:styleId="NormalWeb">
    <w:name w:val="Normal (Web)"/>
    <w:basedOn w:val="Normal"/>
    <w:uiPriority w:val="99"/>
    <w:rsid w:val="00A32082"/>
    <w:pPr>
      <w:spacing w:before="100" w:beforeAutospacing="1" w:after="100" w:afterAutospacing="1"/>
    </w:pPr>
    <w:rPr>
      <w:rFonts w:ascii="Times New Roman" w:hAnsi="Times New Roman"/>
    </w:rPr>
  </w:style>
  <w:style w:type="character" w:styleId="Strong">
    <w:name w:val="Strong"/>
    <w:basedOn w:val="DefaultParagraphFont"/>
    <w:uiPriority w:val="22"/>
    <w:qFormat/>
    <w:rsid w:val="00A32082"/>
    <w:rPr>
      <w:rFonts w:cs="Times New Roman"/>
      <w:b/>
      <w:bCs/>
    </w:rPr>
  </w:style>
  <w:style w:type="paragraph" w:styleId="ListParagraph">
    <w:name w:val="List Paragraph"/>
    <w:basedOn w:val="Normal"/>
    <w:uiPriority w:val="34"/>
    <w:qFormat/>
    <w:rsid w:val="00A32082"/>
    <w:pPr>
      <w:spacing w:after="200" w:line="276" w:lineRule="auto"/>
      <w:ind w:left="720"/>
      <w:contextualSpacing/>
    </w:pPr>
    <w:rPr>
      <w:rFonts w:cs="Arial"/>
    </w:rPr>
  </w:style>
  <w:style w:type="character" w:styleId="UnresolvedMention">
    <w:name w:val="Unresolved Mention"/>
    <w:basedOn w:val="DefaultParagraphFont"/>
    <w:uiPriority w:val="99"/>
    <w:semiHidden/>
    <w:unhideWhenUsed/>
    <w:rsid w:val="00563ED6"/>
    <w:rPr>
      <w:color w:val="605E5C"/>
      <w:shd w:val="clear" w:color="auto" w:fill="E1DFDD"/>
    </w:rPr>
  </w:style>
  <w:style w:type="character" w:customStyle="1" w:styleId="Heading4Char">
    <w:name w:val="Heading 4 Char"/>
    <w:basedOn w:val="DefaultParagraphFont"/>
    <w:link w:val="Heading4"/>
    <w:uiPriority w:val="9"/>
    <w:rsid w:val="001E4F9D"/>
    <w:rPr>
      <w:rFonts w:asciiTheme="majorHAnsi" w:eastAsiaTheme="majorEastAsia" w:hAnsiTheme="majorHAnsi" w:cstheme="majorBidi"/>
      <w:i/>
      <w:iCs/>
      <w:color w:val="2F5496" w:themeColor="accent1" w:themeShade="BF"/>
      <w:sz w:val="24"/>
      <w:szCs w:val="24"/>
    </w:rPr>
  </w:style>
  <w:style w:type="character" w:customStyle="1" w:styleId="screenreader-only">
    <w:name w:val="screenreader-only"/>
    <w:basedOn w:val="DefaultParagraphFont"/>
    <w:rsid w:val="000735BE"/>
  </w:style>
  <w:style w:type="character" w:styleId="FollowedHyperlink">
    <w:name w:val="FollowedHyperlink"/>
    <w:basedOn w:val="DefaultParagraphFont"/>
    <w:uiPriority w:val="99"/>
    <w:semiHidden/>
    <w:unhideWhenUsed/>
    <w:rsid w:val="002D06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206268">
      <w:bodyDiv w:val="1"/>
      <w:marLeft w:val="0"/>
      <w:marRight w:val="0"/>
      <w:marTop w:val="0"/>
      <w:marBottom w:val="0"/>
      <w:divBdr>
        <w:top w:val="none" w:sz="0" w:space="0" w:color="auto"/>
        <w:left w:val="none" w:sz="0" w:space="0" w:color="auto"/>
        <w:bottom w:val="none" w:sz="0" w:space="0" w:color="auto"/>
        <w:right w:val="none" w:sz="0" w:space="0" w:color="auto"/>
      </w:divBdr>
    </w:div>
    <w:div w:id="1280062394">
      <w:bodyDiv w:val="1"/>
      <w:marLeft w:val="0"/>
      <w:marRight w:val="0"/>
      <w:marTop w:val="0"/>
      <w:marBottom w:val="0"/>
      <w:divBdr>
        <w:top w:val="none" w:sz="0" w:space="0" w:color="auto"/>
        <w:left w:val="none" w:sz="0" w:space="0" w:color="auto"/>
        <w:bottom w:val="none" w:sz="0" w:space="0" w:color="auto"/>
        <w:right w:val="none" w:sz="0" w:space="0" w:color="auto"/>
      </w:divBdr>
    </w:div>
    <w:div w:id="14553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academics/competencies/" TargetMode="External"/><Relationship Id="rId13" Type="http://schemas.openxmlformats.org/officeDocument/2006/relationships/hyperlink" Target="https://nam01.safelinks.protection.outlook.com/?url=https%3A%2F%2Fvalenciacollege.edu%2Fstudents%2Fonline%2Fkeep-learning%2F&amp;data=02%7C01%7Csbeechum%40valenciacollege.edu%7C691e6fa00e2f4af739fb08d7edfd4875%7C0e8866953d1741a88544135b0a92a47c%7C1%7C0%7C637239544447940072&amp;sdata=MfKcWYuqGgt73TJBO%2FfynrwAi5cbPkokhznTB9l83b4%3D&amp;reserved=0" TargetMode="External"/><Relationship Id="rId3" Type="http://schemas.openxmlformats.org/officeDocument/2006/relationships/styles" Target="styles.xml"/><Relationship Id="rId7" Type="http://schemas.openxmlformats.org/officeDocument/2006/relationships/hyperlink" Target="https://valenciacollege.edu/academics/competencies/" TargetMode="External"/><Relationship Id="rId12" Type="http://schemas.openxmlformats.org/officeDocument/2006/relationships/hyperlink" Target="https://nam01.safelinks.protection.outlook.com/?url=http%3A%2F%2Flibguides.valenciacollege.edu%2Fquickstartlibraryguide&amp;data=02%7C01%7Csbeechum%40valenciacollege.edu%7C691e6fa00e2f4af739fb08d7edfd4875%7C0e8866953d1741a88544135b0a92a47c%7C1%7C0%7C637239544447940072&amp;sdata=bD62kbXchtLaQWc0lyB6GJj1ZfqXRdRh5LfnZwctlvE%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am01.safelinks.protection.outlook.com/?url=https%3A%2F%2Flibguides.valenciacollege.edu%2Fc.php%3Fg%3D1014597%26p%3D7348794&amp;data=02%7C01%7Csbeechum%40valenciacollege.edu%7C691e6fa00e2f4af739fb08d7edfd4875%7C0e8866953d1741a88544135b0a92a47c%7C1%7C0%7C637239544447930077&amp;sdata=LpfgQtbsFunjHQF1%2BPa9a4dtAML2Cbeh7N1bE9qGiJw%3D&amp;reserved=0" TargetMode="External"/><Relationship Id="rId5" Type="http://schemas.openxmlformats.org/officeDocument/2006/relationships/webSettings" Target="webSettings.xml"/><Relationship Id="rId15" Type="http://schemas.openxmlformats.org/officeDocument/2006/relationships/hyperlink" Target="http://catalog.valenciacollege.edu/studentservices/baycarestudentassistanceservices/" TargetMode="External"/><Relationship Id="rId10" Type="http://schemas.openxmlformats.org/officeDocument/2006/relationships/hyperlink" Target="http://catalog.valenciacollege.edu/academicpoliciesprocedures/courseattemptscoursewithdrawal/" TargetMode="External"/><Relationship Id="rId4" Type="http://schemas.openxmlformats.org/officeDocument/2006/relationships/settings" Target="settings.xml"/><Relationship Id="rId9" Type="http://schemas.openxmlformats.org/officeDocument/2006/relationships/hyperlink" Target="https://valenciacollege.edu/academics/competencies/" TargetMode="External"/><Relationship Id="rId14" Type="http://schemas.openxmlformats.org/officeDocument/2006/relationships/hyperlink" Target="https://valencia.personaladvantage.com/portal/landing?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6E789-689B-49A4-945D-E4300AEE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Beechum</dc:creator>
  <cp:keywords/>
  <dc:description/>
  <cp:lastModifiedBy>Sue Beechum</cp:lastModifiedBy>
  <cp:revision>4</cp:revision>
  <dcterms:created xsi:type="dcterms:W3CDTF">2021-01-05T17:05:00Z</dcterms:created>
  <dcterms:modified xsi:type="dcterms:W3CDTF">2021-01-05T18:00:00Z</dcterms:modified>
</cp:coreProperties>
</file>